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1444F68C"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E5F3E">
        <w:rPr>
          <w:rFonts w:ascii="Arial" w:hAnsi="Arial" w:cs="Arial"/>
          <w:b/>
          <w:sz w:val="22"/>
          <w:szCs w:val="22"/>
        </w:rPr>
        <w:t>5</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E57BDD">
        <w:rPr>
          <w:rFonts w:ascii="Arial" w:hAnsi="Arial" w:cs="Arial"/>
          <w:b/>
          <w:sz w:val="22"/>
          <w:szCs w:val="22"/>
        </w:rPr>
        <w:t>6063</w:t>
      </w:r>
    </w:p>
    <w:p w14:paraId="0A9F36F3" w14:textId="28E61886" w:rsidR="00830EEF" w:rsidRPr="00830EEF" w:rsidRDefault="006224D4" w:rsidP="00830EEF">
      <w:pPr>
        <w:widowControl w:val="0"/>
        <w:spacing w:after="0"/>
        <w:rPr>
          <w:rFonts w:ascii="Arial" w:hAnsi="Arial"/>
          <w:b/>
          <w:noProof/>
          <w:sz w:val="22"/>
          <w:szCs w:val="22"/>
        </w:rPr>
      </w:pPr>
      <w:r w:rsidRPr="006224D4">
        <w:rPr>
          <w:rFonts w:ascii="Arial" w:hAnsi="Arial"/>
          <w:b/>
          <w:noProof/>
          <w:sz w:val="22"/>
          <w:szCs w:val="22"/>
        </w:rPr>
        <w:t>St Julian</w:t>
      </w:r>
      <w:r>
        <w:rPr>
          <w:rFonts w:ascii="Arial" w:hAnsi="Arial"/>
          <w:b/>
          <w:noProof/>
          <w:sz w:val="22"/>
          <w:szCs w:val="22"/>
        </w:rPr>
        <w:t xml:space="preserve">, </w:t>
      </w:r>
      <w:r w:rsidR="001E5F3E">
        <w:rPr>
          <w:rFonts w:ascii="Arial" w:hAnsi="Arial"/>
          <w:b/>
          <w:noProof/>
          <w:sz w:val="22"/>
          <w:szCs w:val="22"/>
        </w:rPr>
        <w:t>Malta</w:t>
      </w:r>
      <w:r w:rsidR="00830EEF" w:rsidRPr="00830EEF">
        <w:rPr>
          <w:rFonts w:ascii="Arial" w:hAnsi="Arial"/>
          <w:b/>
          <w:noProof/>
          <w:sz w:val="22"/>
          <w:szCs w:val="22"/>
        </w:rPr>
        <w:t xml:space="preserve">, </w:t>
      </w:r>
      <w:r w:rsidR="001E5F3E">
        <w:rPr>
          <w:rFonts w:ascii="Arial" w:hAnsi="Arial"/>
          <w:b/>
          <w:noProof/>
          <w:sz w:val="22"/>
          <w:szCs w:val="22"/>
        </w:rPr>
        <w:t>May</w:t>
      </w:r>
      <w:r w:rsidR="00830EEF" w:rsidRPr="00830EEF">
        <w:rPr>
          <w:rFonts w:ascii="Arial" w:hAnsi="Arial"/>
          <w:b/>
          <w:noProof/>
          <w:sz w:val="22"/>
          <w:szCs w:val="22"/>
        </w:rPr>
        <w:t xml:space="preserve"> </w:t>
      </w:r>
      <w:r w:rsidR="001E5F3E">
        <w:rPr>
          <w:rFonts w:ascii="Arial" w:hAnsi="Arial"/>
          <w:b/>
          <w:noProof/>
          <w:sz w:val="22"/>
          <w:szCs w:val="22"/>
        </w:rPr>
        <w:t>19</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1E5F3E">
        <w:rPr>
          <w:rFonts w:ascii="Arial" w:hAnsi="Arial"/>
          <w:b/>
          <w:noProof/>
          <w:sz w:val="22"/>
          <w:szCs w:val="22"/>
        </w:rPr>
        <w:t>23</w:t>
      </w:r>
      <w:r w:rsidR="001E5F3E">
        <w:rPr>
          <w:rFonts w:ascii="Arial" w:hAnsi="Arial"/>
          <w:b/>
          <w:noProof/>
          <w:sz w:val="22"/>
          <w:szCs w:val="22"/>
          <w:vertAlign w:val="superscript"/>
        </w:rPr>
        <w:t>rd</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4D4E467E"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30375" w:rsidRPr="00B30375">
        <w:rPr>
          <w:rFonts w:ascii="Arial" w:hAnsi="Arial" w:cs="Arial"/>
          <w:b/>
          <w:sz w:val="22"/>
        </w:rPr>
        <w:t>Further discussion on BS RF requirements for 7MHz channel bandwidth</w:t>
      </w:r>
    </w:p>
    <w:p w14:paraId="73AD8CE3" w14:textId="2291C2A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30375">
        <w:rPr>
          <w:rFonts w:ascii="Arial" w:hAnsi="Arial" w:cs="Arial"/>
          <w:b/>
          <w:sz w:val="22"/>
        </w:rPr>
        <w:t>7</w:t>
      </w:r>
      <w:r w:rsidR="00280D59" w:rsidRPr="00AA4927">
        <w:rPr>
          <w:rFonts w:ascii="Arial" w:hAnsi="Arial" w:cs="Arial"/>
          <w:b/>
          <w:bCs/>
          <w:sz w:val="22"/>
          <w:lang w:eastAsia="zh-CN"/>
        </w:rPr>
        <w:t>.</w:t>
      </w:r>
      <w:r w:rsidR="00B30375">
        <w:rPr>
          <w:rFonts w:ascii="Arial" w:hAnsi="Arial" w:cs="Arial"/>
          <w:b/>
          <w:bCs/>
          <w:sz w:val="22"/>
          <w:lang w:eastAsia="zh-CN"/>
        </w:rPr>
        <w:t>8</w:t>
      </w:r>
      <w:r w:rsidR="00CD6A21">
        <w:rPr>
          <w:rFonts w:ascii="Arial" w:hAnsi="Arial" w:cs="Arial"/>
          <w:b/>
          <w:bCs/>
          <w:sz w:val="22"/>
          <w:lang w:eastAsia="zh-CN"/>
        </w:rPr>
        <w:t>.</w:t>
      </w:r>
      <w:r w:rsidR="00B30375">
        <w:rPr>
          <w:rFonts w:ascii="Arial" w:hAnsi="Arial" w:cs="Arial"/>
          <w:b/>
          <w:bCs/>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0A436D65" w14:textId="70D6AC4C" w:rsidR="00247EC9" w:rsidRDefault="00247EC9" w:rsidP="00247EC9">
      <w:pPr>
        <w:pStyle w:val="B1"/>
        <w:ind w:left="0" w:firstLine="0"/>
        <w:rPr>
          <w:sz w:val="24"/>
          <w:szCs w:val="24"/>
          <w:lang w:eastAsia="zh-CN"/>
        </w:rPr>
      </w:pPr>
      <w:r>
        <w:rPr>
          <w:sz w:val="24"/>
          <w:szCs w:val="24"/>
          <w:lang w:eastAsia="zh-CN"/>
        </w:rPr>
        <w:t>In RAN4#114bis, a WF was approved on requirements for 7MHz channel bandwidth, where one issue on BS RF requirements is still open [1]:</w:t>
      </w:r>
    </w:p>
    <w:tbl>
      <w:tblPr>
        <w:tblStyle w:val="TableGrid"/>
        <w:tblW w:w="0" w:type="auto"/>
        <w:tblLook w:val="04A0" w:firstRow="1" w:lastRow="0" w:firstColumn="1" w:lastColumn="0" w:noHBand="0" w:noVBand="1"/>
      </w:tblPr>
      <w:tblGrid>
        <w:gridCol w:w="10457"/>
      </w:tblGrid>
      <w:tr w:rsidR="00247EC9" w14:paraId="4685C317" w14:textId="77777777" w:rsidTr="00247EC9">
        <w:tc>
          <w:tcPr>
            <w:tcW w:w="10457" w:type="dxa"/>
          </w:tcPr>
          <w:p w14:paraId="4D880448" w14:textId="77777777" w:rsidR="00247EC9" w:rsidRPr="00247EC9" w:rsidRDefault="00247EC9" w:rsidP="00247EC9">
            <w:pPr>
              <w:rPr>
                <w:rFonts w:ascii="Arial" w:hAnsi="Arial"/>
                <w:bCs/>
                <w:i/>
                <w:iCs/>
                <w:color w:val="000000" w:themeColor="text1"/>
                <w:szCs w:val="12"/>
                <w:lang w:eastAsia="ko-KR"/>
              </w:rPr>
            </w:pPr>
            <w:r w:rsidRPr="00247EC9">
              <w:rPr>
                <w:rFonts w:ascii="Arial" w:hAnsi="Arial"/>
                <w:bCs/>
                <w:i/>
                <w:iCs/>
                <w:color w:val="000000" w:themeColor="text1"/>
                <w:szCs w:val="12"/>
                <w:lang w:eastAsia="ko-KR"/>
              </w:rPr>
              <w:t>3-</w:t>
            </w:r>
            <w:r w:rsidRPr="00247EC9">
              <w:rPr>
                <w:rFonts w:ascii="Arial" w:hAnsi="Arial"/>
                <w:bCs/>
                <w:i/>
                <w:iCs/>
                <w:color w:val="000000" w:themeColor="text1"/>
                <w:szCs w:val="12"/>
                <w:lang w:eastAsia="ko-KR"/>
              </w:rPr>
              <w:tab/>
              <w:t>Remaining open issue:</w:t>
            </w:r>
          </w:p>
          <w:p w14:paraId="5F0B1086" w14:textId="1A6478A8" w:rsidR="00247EC9" w:rsidRPr="00247EC9" w:rsidRDefault="00247EC9" w:rsidP="00247EC9">
            <w:pPr>
              <w:rPr>
                <w:i/>
                <w:iCs/>
                <w:szCs w:val="12"/>
              </w:rPr>
            </w:pPr>
            <w:r w:rsidRPr="00247EC9">
              <w:rPr>
                <w:i/>
                <w:iCs/>
                <w:szCs w:val="12"/>
              </w:rPr>
              <w:tab/>
              <w:t>ICS requirement</w:t>
            </w:r>
          </w:p>
        </w:tc>
      </w:tr>
    </w:tbl>
    <w:p w14:paraId="7ADB84F6" w14:textId="259B6BBB" w:rsidR="00247EC9" w:rsidRPr="00627FD1" w:rsidRDefault="00247EC9" w:rsidP="009267C2">
      <w:pPr>
        <w:pStyle w:val="B1"/>
        <w:ind w:left="0" w:firstLine="0"/>
        <w:rPr>
          <w:sz w:val="24"/>
          <w:szCs w:val="24"/>
          <w:lang w:eastAsia="zh-CN"/>
        </w:rPr>
      </w:pPr>
      <w:r>
        <w:rPr>
          <w:sz w:val="24"/>
          <w:szCs w:val="24"/>
          <w:lang w:eastAsia="zh-CN"/>
        </w:rPr>
        <w:t>In this contribution, we present our proposals on ICS requirement for 7MHz channel bandwidth.</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59BEF68E" w:rsidR="00D80973" w:rsidRDefault="004169BA" w:rsidP="009267C2">
      <w:pPr>
        <w:pStyle w:val="B1"/>
        <w:ind w:left="0" w:firstLine="0"/>
        <w:rPr>
          <w:sz w:val="24"/>
          <w:szCs w:val="24"/>
          <w:lang w:eastAsia="zh-CN"/>
        </w:rPr>
      </w:pPr>
      <w:r w:rsidRPr="00067F13">
        <w:rPr>
          <w:sz w:val="24"/>
          <w:szCs w:val="24"/>
          <w:lang w:eastAsia="zh-CN"/>
        </w:rPr>
        <w:t>A</w:t>
      </w:r>
      <w:r w:rsidR="00824B4D">
        <w:rPr>
          <w:sz w:val="24"/>
          <w:szCs w:val="24"/>
          <w:lang w:eastAsia="zh-CN"/>
        </w:rPr>
        <w:t xml:space="preserve">ccording to current specs, ICS requirements for Wide-Area BS are defined as the following table with designated FRC for wanted signal and interfering signal [2]. </w:t>
      </w:r>
    </w:p>
    <w:p w14:paraId="4058F15A" w14:textId="4D3F1716" w:rsidR="00A712CF" w:rsidRDefault="00A712CF" w:rsidP="00A712CF">
      <w:pPr>
        <w:pStyle w:val="B1"/>
        <w:ind w:left="0" w:firstLine="0"/>
        <w:jc w:val="center"/>
        <w:rPr>
          <w:sz w:val="24"/>
          <w:szCs w:val="24"/>
          <w:lang w:eastAsia="zh-CN"/>
        </w:rPr>
      </w:pPr>
      <w:r>
        <w:rPr>
          <w:sz w:val="24"/>
          <w:szCs w:val="24"/>
          <w:lang w:eastAsia="zh-CN"/>
        </w:rPr>
        <w:t>Table – 1 legacy ICS requirements</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4169BA" w14:paraId="15BA2E26" w14:textId="77777777" w:rsidTr="00F64C41">
        <w:trPr>
          <w:cantSplit/>
          <w:jc w:val="center"/>
        </w:trPr>
        <w:tc>
          <w:tcPr>
            <w:tcW w:w="1604" w:type="dxa"/>
          </w:tcPr>
          <w:p w14:paraId="29A56CB2" w14:textId="77777777" w:rsidR="004169BA" w:rsidRDefault="004169BA" w:rsidP="00F64C41">
            <w:pPr>
              <w:pStyle w:val="TAH"/>
              <w:rPr>
                <w:lang w:val="en-US" w:eastAsia="zh-CN"/>
              </w:rPr>
            </w:pPr>
            <w:r w:rsidRPr="00F95B02">
              <w:rPr>
                <w:i/>
              </w:rPr>
              <w:t>BS channel bandwidth</w:t>
            </w:r>
            <w:r w:rsidRPr="00F95B02">
              <w:t xml:space="preserve"> (MHz)</w:t>
            </w:r>
          </w:p>
        </w:tc>
        <w:tc>
          <w:tcPr>
            <w:tcW w:w="1605" w:type="dxa"/>
          </w:tcPr>
          <w:p w14:paraId="4A47C054" w14:textId="77777777" w:rsidR="004169BA" w:rsidRDefault="004169BA" w:rsidP="00F64C41">
            <w:pPr>
              <w:pStyle w:val="TAH"/>
              <w:rPr>
                <w:lang w:val="en-US" w:eastAsia="zh-CN"/>
              </w:rPr>
            </w:pPr>
            <w:r w:rsidRPr="00F95B02">
              <w:t>Subcarrier spacing (kHz)</w:t>
            </w:r>
          </w:p>
        </w:tc>
        <w:tc>
          <w:tcPr>
            <w:tcW w:w="1605" w:type="dxa"/>
          </w:tcPr>
          <w:p w14:paraId="3DAA4449" w14:textId="77777777" w:rsidR="004169BA" w:rsidRDefault="004169BA" w:rsidP="00F64C41">
            <w:pPr>
              <w:pStyle w:val="TAH"/>
              <w:rPr>
                <w:lang w:val="en-US" w:eastAsia="zh-CN"/>
              </w:rPr>
            </w:pPr>
            <w:r w:rsidRPr="00F95B02">
              <w:t>Reference measurement channel</w:t>
            </w:r>
          </w:p>
        </w:tc>
        <w:tc>
          <w:tcPr>
            <w:tcW w:w="1605" w:type="dxa"/>
          </w:tcPr>
          <w:p w14:paraId="480A8254" w14:textId="77777777" w:rsidR="004169BA" w:rsidRDefault="004169BA" w:rsidP="00F64C41">
            <w:pPr>
              <w:pStyle w:val="TAH"/>
              <w:rPr>
                <w:lang w:val="en-US" w:eastAsia="zh-CN"/>
              </w:rPr>
            </w:pPr>
            <w:r w:rsidRPr="00F95B02">
              <w:t>Wanted signal mean power (dBm)</w:t>
            </w:r>
          </w:p>
        </w:tc>
        <w:tc>
          <w:tcPr>
            <w:tcW w:w="1605" w:type="dxa"/>
          </w:tcPr>
          <w:p w14:paraId="5636BA3D" w14:textId="77777777" w:rsidR="004169BA" w:rsidRDefault="004169BA" w:rsidP="00F64C41">
            <w:pPr>
              <w:pStyle w:val="TAH"/>
              <w:rPr>
                <w:lang w:val="en-US" w:eastAsia="zh-CN"/>
              </w:rPr>
            </w:pPr>
            <w:r w:rsidRPr="00F95B02">
              <w:t>Interfering signal mean power (dBm)</w:t>
            </w:r>
          </w:p>
        </w:tc>
        <w:tc>
          <w:tcPr>
            <w:tcW w:w="1605" w:type="dxa"/>
          </w:tcPr>
          <w:p w14:paraId="0C939B51" w14:textId="77777777" w:rsidR="004169BA" w:rsidRDefault="004169BA" w:rsidP="00F64C41">
            <w:pPr>
              <w:pStyle w:val="TAH"/>
              <w:rPr>
                <w:lang w:val="en-US" w:eastAsia="zh-CN"/>
              </w:rPr>
            </w:pPr>
            <w:r w:rsidRPr="00F95B02">
              <w:t>Type of interfering signal</w:t>
            </w:r>
          </w:p>
        </w:tc>
      </w:tr>
      <w:tr w:rsidR="004169BA" w14:paraId="301FC2FC" w14:textId="77777777" w:rsidTr="00F64C41">
        <w:trPr>
          <w:cantSplit/>
          <w:jc w:val="center"/>
        </w:trPr>
        <w:tc>
          <w:tcPr>
            <w:tcW w:w="1604" w:type="dxa"/>
            <w:vAlign w:val="center"/>
          </w:tcPr>
          <w:p w14:paraId="0159F7EC" w14:textId="77777777" w:rsidR="004169BA" w:rsidRDefault="004169BA" w:rsidP="00F64C41">
            <w:pPr>
              <w:pStyle w:val="TAC"/>
              <w:rPr>
                <w:rFonts w:eastAsia="SimSun"/>
                <w:lang w:val="en-US" w:eastAsia="zh-CN"/>
              </w:rPr>
            </w:pPr>
            <w:r>
              <w:rPr>
                <w:rFonts w:eastAsia="SimSun" w:hint="eastAsia"/>
                <w:lang w:val="en-US" w:eastAsia="zh-CN"/>
              </w:rPr>
              <w:t>3</w:t>
            </w:r>
          </w:p>
          <w:p w14:paraId="2289125E" w14:textId="36115297" w:rsidR="004169BA" w:rsidRDefault="004169BA" w:rsidP="00F64C41">
            <w:pPr>
              <w:pStyle w:val="TAC"/>
              <w:rPr>
                <w:rFonts w:eastAsia="SimSun"/>
                <w:lang w:val="en-US" w:eastAsia="zh-CN"/>
              </w:rPr>
            </w:pPr>
            <w:r>
              <w:rPr>
                <w:rFonts w:eastAsia="SimSun"/>
                <w:lang w:val="en-US" w:eastAsia="zh-CN"/>
              </w:rPr>
              <w:t xml:space="preserve">(Total: </w:t>
            </w:r>
            <w:r w:rsidRPr="000877E5">
              <w:rPr>
                <w:rFonts w:eastAsia="SimSun"/>
                <w:highlight w:val="yellow"/>
                <w:lang w:val="en-US" w:eastAsia="zh-CN"/>
              </w:rPr>
              <w:t>15</w:t>
            </w:r>
            <w:r>
              <w:rPr>
                <w:rFonts w:eastAsia="SimSun"/>
                <w:lang w:val="en-US" w:eastAsia="zh-CN"/>
              </w:rPr>
              <w:t xml:space="preserve"> PRBs)</w:t>
            </w:r>
          </w:p>
        </w:tc>
        <w:tc>
          <w:tcPr>
            <w:tcW w:w="1605" w:type="dxa"/>
            <w:vAlign w:val="center"/>
          </w:tcPr>
          <w:p w14:paraId="7F925A37" w14:textId="77777777" w:rsidR="004169BA" w:rsidRDefault="004169BA" w:rsidP="00F64C41">
            <w:pPr>
              <w:pStyle w:val="TAC"/>
              <w:rPr>
                <w:rFonts w:eastAsia="SimSun"/>
                <w:lang w:val="en-US" w:eastAsia="zh-CN"/>
              </w:rPr>
            </w:pPr>
            <w:r>
              <w:rPr>
                <w:rFonts w:eastAsia="SimSun" w:hint="eastAsia"/>
                <w:lang w:val="en-US" w:eastAsia="zh-CN"/>
              </w:rPr>
              <w:t>15</w:t>
            </w:r>
          </w:p>
        </w:tc>
        <w:tc>
          <w:tcPr>
            <w:tcW w:w="1605" w:type="dxa"/>
            <w:vAlign w:val="center"/>
          </w:tcPr>
          <w:p w14:paraId="7000094D" w14:textId="77777777" w:rsidR="004169BA" w:rsidRDefault="004169BA" w:rsidP="00F64C41">
            <w:pPr>
              <w:pStyle w:val="TAC"/>
              <w:rPr>
                <w:rFonts w:eastAsia="SimSun"/>
                <w:lang w:val="en-US" w:eastAsia="zh-CN"/>
              </w:rPr>
            </w:pPr>
            <w:r>
              <w:t>G-FR1-A1-</w:t>
            </w:r>
            <w:r>
              <w:rPr>
                <w:rFonts w:eastAsia="SimSun" w:hint="eastAsia"/>
                <w:lang w:val="en-US" w:eastAsia="zh-CN"/>
              </w:rPr>
              <w:t>20</w:t>
            </w:r>
          </w:p>
          <w:p w14:paraId="2C9BE76B" w14:textId="2CF86C54" w:rsidR="004169BA" w:rsidRDefault="004169BA" w:rsidP="00F64C41">
            <w:pPr>
              <w:pStyle w:val="TAC"/>
              <w:rPr>
                <w:rFonts w:eastAsia="SimSun"/>
                <w:lang w:val="en-US" w:eastAsia="zh-CN"/>
              </w:rPr>
            </w:pPr>
            <w:r>
              <w:rPr>
                <w:rFonts w:eastAsia="SimSun"/>
                <w:lang w:val="en-US" w:eastAsia="zh-CN"/>
              </w:rPr>
              <w:t>(</w:t>
            </w:r>
            <w:r w:rsidRPr="000877E5">
              <w:rPr>
                <w:rFonts w:eastAsia="SimSun"/>
                <w:highlight w:val="yellow"/>
                <w:lang w:val="en-US" w:eastAsia="zh-CN"/>
              </w:rPr>
              <w:t>9</w:t>
            </w:r>
            <w:r>
              <w:rPr>
                <w:rFonts w:eastAsia="SimSun"/>
                <w:lang w:val="en-US" w:eastAsia="zh-CN"/>
              </w:rPr>
              <w:t xml:space="preserve"> PRBs)</w:t>
            </w:r>
          </w:p>
        </w:tc>
        <w:tc>
          <w:tcPr>
            <w:tcW w:w="1605" w:type="dxa"/>
            <w:vAlign w:val="center"/>
          </w:tcPr>
          <w:p w14:paraId="7409BC06" w14:textId="77777777" w:rsidR="004169BA" w:rsidRDefault="004169BA" w:rsidP="00F64C41">
            <w:pPr>
              <w:pStyle w:val="TAC"/>
              <w:rPr>
                <w:lang w:val="en-US" w:eastAsia="zh-CN"/>
              </w:rPr>
            </w:pPr>
            <w:r>
              <w:rPr>
                <w:rFonts w:hint="eastAsia"/>
                <w:lang w:val="en-US" w:eastAsia="zh-CN"/>
              </w:rPr>
              <w:t>-102.8</w:t>
            </w:r>
          </w:p>
        </w:tc>
        <w:tc>
          <w:tcPr>
            <w:tcW w:w="1605" w:type="dxa"/>
            <w:vAlign w:val="center"/>
          </w:tcPr>
          <w:p w14:paraId="347F2F50" w14:textId="77777777" w:rsidR="004169BA" w:rsidRDefault="004169BA" w:rsidP="00F64C41">
            <w:pPr>
              <w:pStyle w:val="TAC"/>
              <w:rPr>
                <w:rFonts w:eastAsia="SimSun" w:cs="Arial"/>
                <w:szCs w:val="18"/>
                <w:lang w:val="en-US" w:eastAsia="zh-CN"/>
              </w:rPr>
            </w:pPr>
            <w:r>
              <w:rPr>
                <w:rFonts w:eastAsia="SimSun" w:cs="Arial" w:hint="eastAsia"/>
                <w:szCs w:val="18"/>
                <w:lang w:val="en-US" w:eastAsia="zh-CN"/>
              </w:rPr>
              <w:t>-83.6</w:t>
            </w:r>
          </w:p>
        </w:tc>
        <w:tc>
          <w:tcPr>
            <w:tcW w:w="1605" w:type="dxa"/>
            <w:vAlign w:val="center"/>
          </w:tcPr>
          <w:p w14:paraId="0E46D0BB" w14:textId="77777777" w:rsidR="004169BA" w:rsidRDefault="004169BA" w:rsidP="00F64C41">
            <w:pPr>
              <w:pStyle w:val="TAC"/>
            </w:pPr>
            <w:r>
              <w:t>DFT-s-OFDM</w:t>
            </w:r>
            <w:r>
              <w:rPr>
                <w:rFonts w:eastAsia="SimSun"/>
              </w:rPr>
              <w:t xml:space="preserve"> </w:t>
            </w:r>
            <w:r>
              <w:t>NR signal, 15 kHz SCS</w:t>
            </w:r>
            <w:r>
              <w:rPr>
                <w:rFonts w:hint="eastAsia"/>
              </w:rPr>
              <w:t>,</w:t>
            </w:r>
          </w:p>
          <w:p w14:paraId="4DC2400B" w14:textId="77777777" w:rsidR="004169BA" w:rsidRDefault="004169BA" w:rsidP="00F64C41">
            <w:pPr>
              <w:pStyle w:val="TAC"/>
            </w:pPr>
            <w:r w:rsidRPr="000877E5">
              <w:rPr>
                <w:rFonts w:eastAsia="SimSun" w:hint="eastAsia"/>
                <w:highlight w:val="yellow"/>
                <w:lang w:val="en-US" w:eastAsia="zh-CN"/>
              </w:rPr>
              <w:t>6</w:t>
            </w:r>
            <w:r>
              <w:t xml:space="preserve"> </w:t>
            </w:r>
            <w:r>
              <w:rPr>
                <w:lang w:eastAsia="zh-CN"/>
              </w:rPr>
              <w:t>RBs</w:t>
            </w:r>
          </w:p>
        </w:tc>
      </w:tr>
      <w:tr w:rsidR="004169BA" w14:paraId="23C45C42" w14:textId="77777777" w:rsidTr="00F64C41">
        <w:trPr>
          <w:cantSplit/>
          <w:jc w:val="center"/>
        </w:trPr>
        <w:tc>
          <w:tcPr>
            <w:tcW w:w="1604" w:type="dxa"/>
            <w:vAlign w:val="center"/>
          </w:tcPr>
          <w:p w14:paraId="276F6526" w14:textId="77777777" w:rsidR="004169BA" w:rsidRDefault="004169BA" w:rsidP="00F64C41">
            <w:pPr>
              <w:pStyle w:val="TAC"/>
            </w:pPr>
            <w:r w:rsidRPr="00F95B02">
              <w:t>5</w:t>
            </w:r>
          </w:p>
          <w:p w14:paraId="4D8800FB" w14:textId="6668E350" w:rsidR="004169BA" w:rsidRDefault="004169BA" w:rsidP="00F64C41">
            <w:pPr>
              <w:pStyle w:val="TAC"/>
              <w:rPr>
                <w:lang w:val="en-US" w:eastAsia="zh-CN"/>
              </w:rPr>
            </w:pPr>
            <w:r>
              <w:t xml:space="preserve">(Total: </w:t>
            </w:r>
            <w:r w:rsidRPr="000877E5">
              <w:rPr>
                <w:highlight w:val="yellow"/>
              </w:rPr>
              <w:t>25</w:t>
            </w:r>
            <w:r>
              <w:t xml:space="preserve"> PRBs)</w:t>
            </w:r>
          </w:p>
        </w:tc>
        <w:tc>
          <w:tcPr>
            <w:tcW w:w="1605" w:type="dxa"/>
            <w:vAlign w:val="center"/>
          </w:tcPr>
          <w:p w14:paraId="759A894D" w14:textId="77777777" w:rsidR="004169BA" w:rsidRDefault="004169BA" w:rsidP="00F64C41">
            <w:pPr>
              <w:pStyle w:val="TAC"/>
              <w:rPr>
                <w:lang w:val="en-US" w:eastAsia="zh-CN"/>
              </w:rPr>
            </w:pPr>
            <w:r w:rsidRPr="00F95B02">
              <w:t>15</w:t>
            </w:r>
          </w:p>
        </w:tc>
        <w:tc>
          <w:tcPr>
            <w:tcW w:w="1605" w:type="dxa"/>
            <w:vAlign w:val="center"/>
          </w:tcPr>
          <w:p w14:paraId="52871EE2" w14:textId="77777777" w:rsidR="004169BA" w:rsidRDefault="004169BA" w:rsidP="00F64C41">
            <w:pPr>
              <w:pStyle w:val="TAC"/>
            </w:pPr>
            <w:r w:rsidRPr="00F95B02">
              <w:t>G-FR1-A1-7</w:t>
            </w:r>
          </w:p>
          <w:p w14:paraId="4492534C" w14:textId="68EA96F1" w:rsidR="004169BA" w:rsidRDefault="004169BA" w:rsidP="00F64C41">
            <w:pPr>
              <w:pStyle w:val="TAC"/>
              <w:rPr>
                <w:lang w:val="en-US" w:eastAsia="zh-CN"/>
              </w:rPr>
            </w:pPr>
            <w:r>
              <w:t>(</w:t>
            </w:r>
            <w:r w:rsidRPr="000877E5">
              <w:rPr>
                <w:highlight w:val="yellow"/>
              </w:rPr>
              <w:t>15</w:t>
            </w:r>
            <w:r>
              <w:t xml:space="preserve"> PRBs)</w:t>
            </w:r>
          </w:p>
        </w:tc>
        <w:tc>
          <w:tcPr>
            <w:tcW w:w="1605" w:type="dxa"/>
            <w:vAlign w:val="center"/>
          </w:tcPr>
          <w:p w14:paraId="3C925C0F" w14:textId="77777777" w:rsidR="004169BA" w:rsidRDefault="004169BA" w:rsidP="00F64C41">
            <w:pPr>
              <w:pStyle w:val="TAC"/>
              <w:rPr>
                <w:lang w:val="en-US" w:eastAsia="zh-CN"/>
              </w:rPr>
            </w:pPr>
            <w:r w:rsidRPr="00F95B02">
              <w:rPr>
                <w:lang w:eastAsia="zh-CN"/>
              </w:rPr>
              <w:t>-100.6</w:t>
            </w:r>
          </w:p>
        </w:tc>
        <w:tc>
          <w:tcPr>
            <w:tcW w:w="1605" w:type="dxa"/>
            <w:vAlign w:val="center"/>
          </w:tcPr>
          <w:p w14:paraId="55E26FEF" w14:textId="77777777" w:rsidR="004169BA" w:rsidRDefault="004169BA" w:rsidP="00F64C41">
            <w:pPr>
              <w:pStyle w:val="TAC"/>
              <w:rPr>
                <w:lang w:val="en-US" w:eastAsia="zh-CN"/>
              </w:rPr>
            </w:pPr>
            <w:r w:rsidRPr="00F95B02">
              <w:rPr>
                <w:rFonts w:cs="Arial"/>
                <w:szCs w:val="18"/>
              </w:rPr>
              <w:t>-81.4</w:t>
            </w:r>
          </w:p>
        </w:tc>
        <w:tc>
          <w:tcPr>
            <w:tcW w:w="1605" w:type="dxa"/>
            <w:vAlign w:val="center"/>
          </w:tcPr>
          <w:p w14:paraId="6AECFE69" w14:textId="77777777" w:rsidR="004169BA" w:rsidRPr="00F95B02" w:rsidRDefault="004169BA" w:rsidP="00F64C41">
            <w:pPr>
              <w:pStyle w:val="TAC"/>
            </w:pPr>
            <w:r w:rsidRPr="00F95B02">
              <w:t>DFT-s-OFDM</w:t>
            </w:r>
            <w:r w:rsidRPr="00F95B02">
              <w:rPr>
                <w:rFonts w:eastAsia="SimSun"/>
              </w:rPr>
              <w:t xml:space="preserve"> </w:t>
            </w:r>
            <w:r w:rsidRPr="00F95B02">
              <w:t>NR signal, 15 kHz SCS</w:t>
            </w:r>
            <w:r w:rsidRPr="00F95B02">
              <w:rPr>
                <w:rFonts w:hint="eastAsia"/>
              </w:rPr>
              <w:t>,</w:t>
            </w:r>
          </w:p>
          <w:p w14:paraId="20E8F323" w14:textId="77777777" w:rsidR="004169BA" w:rsidRDefault="004169BA" w:rsidP="00F64C41">
            <w:pPr>
              <w:pStyle w:val="TAC"/>
              <w:rPr>
                <w:lang w:val="en-US" w:eastAsia="zh-CN"/>
              </w:rPr>
            </w:pPr>
            <w:r w:rsidRPr="000877E5">
              <w:rPr>
                <w:highlight w:val="yellow"/>
              </w:rPr>
              <w:t>10</w:t>
            </w:r>
            <w:r w:rsidRPr="00F95B02">
              <w:t xml:space="preserve"> </w:t>
            </w:r>
            <w:r w:rsidRPr="00F95B02">
              <w:rPr>
                <w:lang w:eastAsia="zh-CN"/>
              </w:rPr>
              <w:t>RBs</w:t>
            </w:r>
          </w:p>
        </w:tc>
      </w:tr>
      <w:tr w:rsidR="004169BA" w14:paraId="4C155BE0" w14:textId="77777777" w:rsidTr="00F64C41">
        <w:trPr>
          <w:cantSplit/>
          <w:jc w:val="center"/>
        </w:trPr>
        <w:tc>
          <w:tcPr>
            <w:tcW w:w="1604" w:type="dxa"/>
            <w:vAlign w:val="center"/>
          </w:tcPr>
          <w:p w14:paraId="3F1421F3" w14:textId="77777777" w:rsidR="004169BA" w:rsidRDefault="004169BA" w:rsidP="00F64C41">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267362E" w14:textId="77777777" w:rsidR="004169BA" w:rsidRDefault="004169BA" w:rsidP="00F64C41">
            <w:pPr>
              <w:pStyle w:val="TAC"/>
              <w:rPr>
                <w:lang w:val="en-US" w:eastAsia="zh-CN"/>
              </w:rPr>
            </w:pPr>
            <w:r w:rsidRPr="00F95B02">
              <w:t>15</w:t>
            </w:r>
          </w:p>
        </w:tc>
        <w:tc>
          <w:tcPr>
            <w:tcW w:w="1605" w:type="dxa"/>
            <w:vAlign w:val="center"/>
          </w:tcPr>
          <w:p w14:paraId="4F12B633" w14:textId="77777777" w:rsidR="004169BA" w:rsidRDefault="004169BA" w:rsidP="00F64C41">
            <w:pPr>
              <w:pStyle w:val="TAC"/>
            </w:pPr>
            <w:r w:rsidRPr="00F95B02">
              <w:t>G-FR1-A1-1</w:t>
            </w:r>
          </w:p>
          <w:p w14:paraId="4C964074" w14:textId="1DB55104" w:rsidR="004169BA" w:rsidRDefault="004169BA" w:rsidP="00F64C41">
            <w:pPr>
              <w:pStyle w:val="TAC"/>
              <w:rPr>
                <w:lang w:val="en-US" w:eastAsia="zh-CN"/>
              </w:rPr>
            </w:pPr>
            <w:r>
              <w:t>(</w:t>
            </w:r>
            <w:r w:rsidRPr="000877E5">
              <w:rPr>
                <w:highlight w:val="yellow"/>
              </w:rPr>
              <w:t>25</w:t>
            </w:r>
            <w:r>
              <w:t xml:space="preserve"> PRBs)</w:t>
            </w:r>
          </w:p>
        </w:tc>
        <w:tc>
          <w:tcPr>
            <w:tcW w:w="1605" w:type="dxa"/>
            <w:vAlign w:val="center"/>
          </w:tcPr>
          <w:p w14:paraId="3B336F65" w14:textId="77777777" w:rsidR="004169BA" w:rsidRDefault="004169BA" w:rsidP="00F64C41">
            <w:pPr>
              <w:pStyle w:val="TAC"/>
              <w:rPr>
                <w:lang w:val="en-US" w:eastAsia="zh-CN"/>
              </w:rPr>
            </w:pPr>
            <w:r w:rsidRPr="00F95B02">
              <w:rPr>
                <w:rFonts w:cs="Arial"/>
                <w:lang w:eastAsia="zh-CN"/>
              </w:rPr>
              <w:t>-98.7</w:t>
            </w:r>
          </w:p>
        </w:tc>
        <w:tc>
          <w:tcPr>
            <w:tcW w:w="1605" w:type="dxa"/>
            <w:vAlign w:val="center"/>
          </w:tcPr>
          <w:p w14:paraId="3F454A96" w14:textId="77777777" w:rsidR="004169BA" w:rsidRDefault="004169BA" w:rsidP="00F64C41">
            <w:pPr>
              <w:pStyle w:val="TAC"/>
              <w:rPr>
                <w:lang w:val="en-US" w:eastAsia="zh-CN"/>
              </w:rPr>
            </w:pPr>
            <w:r w:rsidRPr="00F95B02">
              <w:rPr>
                <w:rFonts w:cs="Arial"/>
                <w:szCs w:val="18"/>
              </w:rPr>
              <w:t>-77.4</w:t>
            </w:r>
          </w:p>
        </w:tc>
        <w:tc>
          <w:tcPr>
            <w:tcW w:w="1605" w:type="dxa"/>
            <w:vAlign w:val="center"/>
          </w:tcPr>
          <w:p w14:paraId="604B2E9D" w14:textId="77777777" w:rsidR="004169BA" w:rsidRPr="00F95B02" w:rsidRDefault="004169BA" w:rsidP="00F64C41">
            <w:pPr>
              <w:pStyle w:val="TAC"/>
            </w:pPr>
            <w:r w:rsidRPr="00F95B02">
              <w:t>DFT-s-OFDM</w:t>
            </w:r>
            <w:r w:rsidRPr="00F95B02">
              <w:rPr>
                <w:rFonts w:eastAsia="SimSun"/>
              </w:rPr>
              <w:t xml:space="preserve"> </w:t>
            </w:r>
            <w:r w:rsidRPr="00F95B02">
              <w:t>NR signal, 15 kHz SCS</w:t>
            </w:r>
            <w:r w:rsidRPr="00F95B02">
              <w:rPr>
                <w:rFonts w:hint="eastAsia"/>
              </w:rPr>
              <w:t>,</w:t>
            </w:r>
          </w:p>
          <w:p w14:paraId="3F4819DF" w14:textId="77777777" w:rsidR="004169BA" w:rsidRDefault="004169BA" w:rsidP="00F64C41">
            <w:pPr>
              <w:pStyle w:val="TAC"/>
              <w:rPr>
                <w:lang w:val="en-US" w:eastAsia="zh-CN"/>
              </w:rPr>
            </w:pPr>
            <w:r w:rsidRPr="000877E5">
              <w:rPr>
                <w:highlight w:val="yellow"/>
              </w:rPr>
              <w:t>25</w:t>
            </w:r>
            <w:r w:rsidRPr="00F95B02">
              <w:t xml:space="preserve"> </w:t>
            </w:r>
            <w:r w:rsidRPr="00F95B02">
              <w:rPr>
                <w:lang w:eastAsia="zh-CN"/>
              </w:rPr>
              <w:t>RBs</w:t>
            </w:r>
          </w:p>
        </w:tc>
      </w:tr>
    </w:tbl>
    <w:p w14:paraId="7D274F99" w14:textId="77777777" w:rsidR="004169BA" w:rsidRDefault="004169BA" w:rsidP="009267C2">
      <w:pPr>
        <w:pStyle w:val="B1"/>
        <w:ind w:left="0" w:firstLine="0"/>
        <w:rPr>
          <w:sz w:val="24"/>
          <w:szCs w:val="24"/>
          <w:lang w:eastAsia="zh-CN"/>
        </w:rPr>
      </w:pPr>
    </w:p>
    <w:p w14:paraId="274F2260" w14:textId="235E4CBB" w:rsidR="004169BA" w:rsidRDefault="00824B4D" w:rsidP="009267C2">
      <w:pPr>
        <w:pStyle w:val="B1"/>
        <w:ind w:left="0" w:firstLine="0"/>
        <w:rPr>
          <w:sz w:val="24"/>
          <w:szCs w:val="24"/>
          <w:lang w:eastAsia="zh-CN"/>
        </w:rPr>
      </w:pPr>
      <w:r>
        <w:rPr>
          <w:sz w:val="24"/>
          <w:szCs w:val="24"/>
          <w:lang w:eastAsia="zh-CN"/>
        </w:rPr>
        <w:t xml:space="preserve">From </w:t>
      </w:r>
      <w:r w:rsidR="00A712CF">
        <w:rPr>
          <w:sz w:val="24"/>
          <w:szCs w:val="24"/>
          <w:lang w:eastAsia="zh-CN"/>
        </w:rPr>
        <w:t>the above table, it can be observed that for a small channel bandwidth such as 3MHz and 5MHz, wanted signal and interfering signal occupy the whole transmission bandwidth configuration, which is illustrated in Fig. 1(a) and 1(b) respectively.</w:t>
      </w:r>
    </w:p>
    <w:p w14:paraId="1EF8C6FD" w14:textId="114F929B" w:rsidR="00A712CF" w:rsidRPr="00A712CF" w:rsidRDefault="00A712CF" w:rsidP="009267C2">
      <w:pPr>
        <w:pStyle w:val="B1"/>
        <w:ind w:left="0" w:firstLine="0"/>
        <w:rPr>
          <w:b/>
          <w:bCs/>
          <w:sz w:val="24"/>
          <w:szCs w:val="24"/>
          <w:lang w:eastAsia="zh-CN"/>
        </w:rPr>
      </w:pPr>
      <w:r w:rsidRPr="00A712CF">
        <w:rPr>
          <w:b/>
          <w:bCs/>
          <w:sz w:val="24"/>
          <w:szCs w:val="24"/>
          <w:lang w:eastAsia="zh-CN"/>
        </w:rPr>
        <w:t xml:space="preserve">Observation 1: For ICS requirements for 3MHz or 5MHz channel bandwidth, </w:t>
      </w:r>
      <w:r w:rsidRPr="00A712CF">
        <w:rPr>
          <w:b/>
          <w:bCs/>
          <w:sz w:val="24"/>
          <w:szCs w:val="24"/>
          <w:lang w:eastAsia="zh-CN"/>
        </w:rPr>
        <w:t>wanted signal and interfering signal occupy the whole transmission bandwidth configuration</w:t>
      </w:r>
      <w:r w:rsidRPr="00A712CF">
        <w:rPr>
          <w:b/>
          <w:bCs/>
          <w:sz w:val="24"/>
          <w:szCs w:val="24"/>
          <w:lang w:eastAsia="zh-CN"/>
        </w:rPr>
        <w:t>.</w:t>
      </w:r>
    </w:p>
    <w:p w14:paraId="47AEA6AD" w14:textId="39F44207" w:rsidR="004C7CCD" w:rsidRDefault="004C7CCD" w:rsidP="004C7CCD">
      <w:pPr>
        <w:pStyle w:val="B1"/>
        <w:ind w:left="0" w:firstLine="0"/>
        <w:jc w:val="center"/>
        <w:rPr>
          <w:sz w:val="24"/>
          <w:szCs w:val="24"/>
          <w:lang w:eastAsia="zh-CN"/>
        </w:rPr>
      </w:pPr>
      <w:r>
        <w:rPr>
          <w:noProof/>
        </w:rPr>
        <w:lastRenderedPageBreak/>
        <w:drawing>
          <wp:inline distT="0" distB="0" distL="0" distR="0" wp14:anchorId="1163C310" wp14:editId="308AB9DF">
            <wp:extent cx="3391231" cy="1847228"/>
            <wp:effectExtent l="0" t="0" r="0" b="0"/>
            <wp:docPr id="7458434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95304" cy="1849447"/>
                    </a:xfrm>
                    <a:prstGeom prst="rect">
                      <a:avLst/>
                    </a:prstGeom>
                    <a:noFill/>
                    <a:ln>
                      <a:noFill/>
                    </a:ln>
                  </pic:spPr>
                </pic:pic>
              </a:graphicData>
            </a:graphic>
          </wp:inline>
        </w:drawing>
      </w:r>
    </w:p>
    <w:p w14:paraId="4897215C" w14:textId="6DCAF169" w:rsidR="004C7CCD" w:rsidRDefault="004C7CCD" w:rsidP="004C7CCD">
      <w:pPr>
        <w:pStyle w:val="B1"/>
        <w:numPr>
          <w:ilvl w:val="0"/>
          <w:numId w:val="36"/>
        </w:numPr>
        <w:jc w:val="center"/>
        <w:rPr>
          <w:sz w:val="24"/>
          <w:szCs w:val="24"/>
          <w:lang w:eastAsia="zh-CN"/>
        </w:rPr>
      </w:pPr>
      <w:r>
        <w:rPr>
          <w:sz w:val="24"/>
          <w:szCs w:val="24"/>
          <w:lang w:eastAsia="zh-CN"/>
        </w:rPr>
        <w:t>ICS for 3MHz channel bandwidth</w:t>
      </w:r>
    </w:p>
    <w:p w14:paraId="5A350974" w14:textId="61F76F11" w:rsidR="004C7CCD" w:rsidRDefault="004C7CCD" w:rsidP="004C7CCD">
      <w:pPr>
        <w:pStyle w:val="B1"/>
        <w:ind w:left="0" w:firstLine="0"/>
        <w:jc w:val="center"/>
        <w:rPr>
          <w:sz w:val="24"/>
          <w:szCs w:val="24"/>
          <w:lang w:eastAsia="zh-CN"/>
        </w:rPr>
      </w:pPr>
      <w:r>
        <w:rPr>
          <w:noProof/>
        </w:rPr>
        <w:drawing>
          <wp:inline distT="0" distB="0" distL="0" distR="0" wp14:anchorId="12B782A9" wp14:editId="55BF8CD5">
            <wp:extent cx="3787466" cy="2063060"/>
            <wp:effectExtent l="0" t="0" r="0" b="0"/>
            <wp:docPr id="18646986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1306" cy="2076046"/>
                    </a:xfrm>
                    <a:prstGeom prst="rect">
                      <a:avLst/>
                    </a:prstGeom>
                    <a:noFill/>
                    <a:ln>
                      <a:noFill/>
                    </a:ln>
                  </pic:spPr>
                </pic:pic>
              </a:graphicData>
            </a:graphic>
          </wp:inline>
        </w:drawing>
      </w:r>
    </w:p>
    <w:p w14:paraId="1A5DE7D2" w14:textId="7EB14A60" w:rsidR="004C7CCD" w:rsidRDefault="004C7CCD" w:rsidP="004C7CCD">
      <w:pPr>
        <w:pStyle w:val="B1"/>
        <w:numPr>
          <w:ilvl w:val="0"/>
          <w:numId w:val="36"/>
        </w:numPr>
        <w:jc w:val="center"/>
        <w:rPr>
          <w:sz w:val="24"/>
          <w:szCs w:val="24"/>
          <w:lang w:eastAsia="zh-CN"/>
        </w:rPr>
      </w:pPr>
      <w:r>
        <w:rPr>
          <w:sz w:val="24"/>
          <w:szCs w:val="24"/>
          <w:lang w:eastAsia="zh-CN"/>
        </w:rPr>
        <w:t>ICS for 5MHz channel bandwidth</w:t>
      </w:r>
    </w:p>
    <w:p w14:paraId="193ECE5C" w14:textId="5DE71EC5" w:rsidR="004C7CCD" w:rsidRDefault="004C7CCD" w:rsidP="004C7CCD">
      <w:pPr>
        <w:pStyle w:val="B1"/>
        <w:jc w:val="center"/>
        <w:rPr>
          <w:sz w:val="24"/>
          <w:szCs w:val="24"/>
          <w:lang w:eastAsia="zh-CN"/>
        </w:rPr>
      </w:pPr>
      <w:r>
        <w:rPr>
          <w:noProof/>
        </w:rPr>
        <w:drawing>
          <wp:inline distT="0" distB="0" distL="0" distR="0" wp14:anchorId="1016AA2B" wp14:editId="468ACBF7">
            <wp:extent cx="4090946" cy="2413073"/>
            <wp:effectExtent l="0" t="0" r="0" b="0"/>
            <wp:docPr id="763198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00911" cy="2418951"/>
                    </a:xfrm>
                    <a:prstGeom prst="rect">
                      <a:avLst/>
                    </a:prstGeom>
                    <a:noFill/>
                    <a:ln>
                      <a:noFill/>
                    </a:ln>
                  </pic:spPr>
                </pic:pic>
              </a:graphicData>
            </a:graphic>
          </wp:inline>
        </w:drawing>
      </w:r>
    </w:p>
    <w:p w14:paraId="160F2149" w14:textId="0C26BD19" w:rsidR="004C7CCD" w:rsidRDefault="004C7CCD" w:rsidP="004C7CCD">
      <w:pPr>
        <w:pStyle w:val="B1"/>
        <w:numPr>
          <w:ilvl w:val="0"/>
          <w:numId w:val="36"/>
        </w:numPr>
        <w:jc w:val="center"/>
        <w:rPr>
          <w:sz w:val="24"/>
          <w:szCs w:val="24"/>
          <w:lang w:eastAsia="zh-CN"/>
        </w:rPr>
      </w:pPr>
      <w:r>
        <w:rPr>
          <w:sz w:val="24"/>
          <w:szCs w:val="24"/>
          <w:lang w:eastAsia="zh-CN"/>
        </w:rPr>
        <w:t>ICS for channel bandwidths 10/15/20/25/30/35MHz</w:t>
      </w:r>
    </w:p>
    <w:p w14:paraId="2D095E54" w14:textId="04CD8397" w:rsidR="00A712CF" w:rsidRDefault="00A712CF" w:rsidP="00A712CF">
      <w:pPr>
        <w:pStyle w:val="B1"/>
        <w:jc w:val="center"/>
        <w:rPr>
          <w:sz w:val="24"/>
          <w:szCs w:val="24"/>
          <w:lang w:eastAsia="zh-CN"/>
        </w:rPr>
      </w:pPr>
      <w:r>
        <w:rPr>
          <w:sz w:val="24"/>
          <w:szCs w:val="24"/>
          <w:lang w:eastAsia="zh-CN"/>
        </w:rPr>
        <w:t xml:space="preserve">Fig. 1, Legacy wanted signal and interfering signal placement for ICS </w:t>
      </w:r>
    </w:p>
    <w:p w14:paraId="25D7A02A" w14:textId="461780ED" w:rsidR="004169BA" w:rsidRDefault="00A712CF" w:rsidP="009267C2">
      <w:pPr>
        <w:pStyle w:val="B1"/>
        <w:ind w:left="0" w:firstLine="0"/>
        <w:rPr>
          <w:sz w:val="24"/>
          <w:szCs w:val="24"/>
          <w:lang w:eastAsia="zh-CN"/>
        </w:rPr>
      </w:pPr>
      <w:r>
        <w:rPr>
          <w:sz w:val="24"/>
          <w:szCs w:val="24"/>
          <w:lang w:eastAsia="zh-CN"/>
        </w:rPr>
        <w:t>As also shown in Fig. 1(c), for ICS requirements for a larger channel bandwidth such as 10, 15, 20, 25,30 and 35MHz, wanted signal and interfering signal have the same number of PRBs and placed symmetrically around the channel centre, leaving unused RBs in the channel bandwidth.</w:t>
      </w:r>
    </w:p>
    <w:p w14:paraId="0CB4C427" w14:textId="519D5E3D" w:rsidR="00A712CF" w:rsidRPr="00A712CF" w:rsidRDefault="00A712CF" w:rsidP="009267C2">
      <w:pPr>
        <w:pStyle w:val="B1"/>
        <w:ind w:left="0" w:firstLine="0"/>
        <w:rPr>
          <w:b/>
          <w:bCs/>
          <w:sz w:val="24"/>
          <w:szCs w:val="24"/>
          <w:lang w:eastAsia="zh-CN"/>
        </w:rPr>
      </w:pPr>
      <w:r w:rsidRPr="00A712CF">
        <w:rPr>
          <w:b/>
          <w:bCs/>
          <w:sz w:val="24"/>
          <w:szCs w:val="24"/>
          <w:lang w:eastAsia="zh-CN"/>
        </w:rPr>
        <w:t>Observation 2: F</w:t>
      </w:r>
      <w:r w:rsidRPr="00A712CF">
        <w:rPr>
          <w:b/>
          <w:bCs/>
          <w:sz w:val="24"/>
          <w:szCs w:val="24"/>
          <w:lang w:eastAsia="zh-CN"/>
        </w:rPr>
        <w:t xml:space="preserve">or ICS requirements for a larger channel bandwidth such as 10, 15, 20, 25,30 and 35MHz, wanted signal and interfering signal have the same number of PRBs and placed symmetrically around the channel centre, leaving </w:t>
      </w:r>
      <w:r>
        <w:rPr>
          <w:b/>
          <w:bCs/>
          <w:sz w:val="24"/>
          <w:szCs w:val="24"/>
          <w:lang w:eastAsia="zh-CN"/>
        </w:rPr>
        <w:t>un-allocated</w:t>
      </w:r>
      <w:r w:rsidRPr="00A712CF">
        <w:rPr>
          <w:b/>
          <w:bCs/>
          <w:sz w:val="24"/>
          <w:szCs w:val="24"/>
          <w:lang w:eastAsia="zh-CN"/>
        </w:rPr>
        <w:t xml:space="preserve"> RBs in the channel bandwidth</w:t>
      </w:r>
      <w:r w:rsidRPr="00A712CF">
        <w:rPr>
          <w:b/>
          <w:bCs/>
          <w:sz w:val="24"/>
          <w:szCs w:val="24"/>
          <w:lang w:eastAsia="zh-CN"/>
        </w:rPr>
        <w:t>.</w:t>
      </w:r>
    </w:p>
    <w:p w14:paraId="0C046EE4" w14:textId="566B3542" w:rsidR="004169BA" w:rsidRDefault="00A712CF" w:rsidP="009267C2">
      <w:pPr>
        <w:pStyle w:val="B1"/>
        <w:ind w:left="0" w:firstLine="0"/>
        <w:rPr>
          <w:sz w:val="24"/>
          <w:szCs w:val="24"/>
          <w:lang w:eastAsia="zh-CN"/>
        </w:rPr>
      </w:pPr>
      <w:r>
        <w:rPr>
          <w:sz w:val="24"/>
          <w:szCs w:val="24"/>
          <w:lang w:eastAsia="zh-CN"/>
        </w:rPr>
        <w:t>If reusing 5MHz ICS for 7MHz channel bandwidth, then there are 10 PRBs unused, however wanted signal and interfering signal do not have the same number of PRBs, hence it is not a consistent way.</w:t>
      </w:r>
    </w:p>
    <w:p w14:paraId="5FBE9318" w14:textId="1D35225A" w:rsidR="00A712CF" w:rsidRPr="00A712CF" w:rsidRDefault="00A712CF" w:rsidP="009267C2">
      <w:pPr>
        <w:pStyle w:val="B1"/>
        <w:ind w:left="0" w:firstLine="0"/>
        <w:rPr>
          <w:b/>
          <w:bCs/>
          <w:sz w:val="24"/>
          <w:szCs w:val="24"/>
          <w:lang w:eastAsia="zh-CN"/>
        </w:rPr>
      </w:pPr>
      <w:r w:rsidRPr="00A712CF">
        <w:rPr>
          <w:b/>
          <w:bCs/>
          <w:sz w:val="24"/>
          <w:szCs w:val="24"/>
          <w:lang w:eastAsia="zh-CN"/>
        </w:rPr>
        <w:lastRenderedPageBreak/>
        <w:t>Observation 3: It is not a consistent way if reusing 5MHz ICS for 7MHz channel bandwidth having different PRB numbers for wanted and interfering signal and un-allocated RBs.</w:t>
      </w:r>
    </w:p>
    <w:p w14:paraId="0A81D187" w14:textId="2C265492" w:rsidR="004C7CCD" w:rsidRDefault="00A712CF" w:rsidP="009267C2">
      <w:pPr>
        <w:pStyle w:val="B1"/>
        <w:ind w:left="0" w:firstLine="0"/>
        <w:rPr>
          <w:sz w:val="24"/>
          <w:szCs w:val="24"/>
          <w:lang w:eastAsia="zh-CN"/>
        </w:rPr>
      </w:pPr>
      <w:r>
        <w:rPr>
          <w:sz w:val="24"/>
          <w:szCs w:val="24"/>
          <w:lang w:eastAsia="zh-CN"/>
        </w:rPr>
        <w:t>To introduce ICS requirements for 7MHz channel bandwidth in a consistent way as 3MHz and 5MHz channel bandwidth, one way could be that the number of PRBs for wanted signal is 25, and that of interfering signal is 10, making the whole transmission bandwidth configuration allocated. Fig. 2 illustrates the placement, and the table below shows the configuration.</w:t>
      </w:r>
    </w:p>
    <w:p w14:paraId="69D6E992" w14:textId="046BD362" w:rsidR="00A712CF" w:rsidRDefault="00A712CF" w:rsidP="00A712CF">
      <w:pPr>
        <w:pStyle w:val="B1"/>
        <w:ind w:left="0" w:firstLine="0"/>
        <w:jc w:val="center"/>
        <w:rPr>
          <w:sz w:val="24"/>
          <w:szCs w:val="24"/>
          <w:lang w:eastAsia="zh-CN"/>
        </w:rPr>
      </w:pPr>
      <w:r>
        <w:rPr>
          <w:noProof/>
        </w:rPr>
        <w:drawing>
          <wp:inline distT="0" distB="0" distL="0" distR="0" wp14:anchorId="118D656E" wp14:editId="292A5A2C">
            <wp:extent cx="4222143" cy="2299832"/>
            <wp:effectExtent l="0" t="0" r="0" b="0"/>
            <wp:docPr id="6847539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30794" cy="2304544"/>
                    </a:xfrm>
                    <a:prstGeom prst="rect">
                      <a:avLst/>
                    </a:prstGeom>
                    <a:noFill/>
                    <a:ln>
                      <a:noFill/>
                    </a:ln>
                  </pic:spPr>
                </pic:pic>
              </a:graphicData>
            </a:graphic>
          </wp:inline>
        </w:drawing>
      </w:r>
    </w:p>
    <w:p w14:paraId="6C666A03" w14:textId="73C2C7A0" w:rsidR="00A712CF" w:rsidRDefault="00A712CF" w:rsidP="00A712CF">
      <w:pPr>
        <w:pStyle w:val="B1"/>
        <w:ind w:left="0" w:firstLine="0"/>
        <w:jc w:val="center"/>
        <w:rPr>
          <w:sz w:val="24"/>
          <w:szCs w:val="24"/>
          <w:lang w:eastAsia="zh-CN"/>
        </w:rPr>
      </w:pPr>
      <w:r>
        <w:rPr>
          <w:sz w:val="24"/>
          <w:szCs w:val="24"/>
          <w:lang w:eastAsia="zh-CN"/>
        </w:rPr>
        <w:t xml:space="preserve">Fig. 2, Proposed wanted signal and interfering signal placement for ICS for 7MHz channel bandwidth </w:t>
      </w:r>
    </w:p>
    <w:p w14:paraId="421F89C6" w14:textId="47BADB0A" w:rsidR="00A712CF" w:rsidRDefault="00A712CF" w:rsidP="00A712CF">
      <w:pPr>
        <w:pStyle w:val="B1"/>
        <w:ind w:left="0" w:firstLine="0"/>
        <w:jc w:val="center"/>
        <w:rPr>
          <w:sz w:val="24"/>
          <w:szCs w:val="24"/>
          <w:lang w:eastAsia="zh-CN"/>
        </w:rPr>
      </w:pPr>
      <w:r>
        <w:rPr>
          <w:sz w:val="24"/>
          <w:szCs w:val="24"/>
          <w:lang w:eastAsia="zh-CN"/>
        </w:rPr>
        <w:t xml:space="preserve">Table – </w:t>
      </w:r>
      <w:r>
        <w:rPr>
          <w:sz w:val="24"/>
          <w:szCs w:val="24"/>
          <w:lang w:eastAsia="zh-CN"/>
        </w:rPr>
        <w:t>2</w:t>
      </w:r>
      <w:r>
        <w:rPr>
          <w:sz w:val="24"/>
          <w:szCs w:val="24"/>
          <w:lang w:eastAsia="zh-CN"/>
        </w:rPr>
        <w:t xml:space="preserve"> </w:t>
      </w:r>
      <w:r>
        <w:rPr>
          <w:sz w:val="24"/>
          <w:szCs w:val="24"/>
          <w:lang w:eastAsia="zh-CN"/>
        </w:rPr>
        <w:t>Proposed</w:t>
      </w:r>
      <w:r>
        <w:rPr>
          <w:sz w:val="24"/>
          <w:szCs w:val="24"/>
          <w:lang w:eastAsia="zh-CN"/>
        </w:rPr>
        <w:t xml:space="preserve"> ICS requirements</w:t>
      </w:r>
      <w:r>
        <w:rPr>
          <w:sz w:val="24"/>
          <w:szCs w:val="24"/>
          <w:lang w:eastAsia="zh-CN"/>
        </w:rPr>
        <w:t xml:space="preserve"> for 7MHz channel bandwidth</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A712CF" w14:paraId="0D097160" w14:textId="77777777" w:rsidTr="00F64C41">
        <w:trPr>
          <w:cantSplit/>
          <w:jc w:val="center"/>
        </w:trPr>
        <w:tc>
          <w:tcPr>
            <w:tcW w:w="1604" w:type="dxa"/>
          </w:tcPr>
          <w:p w14:paraId="4EF55076" w14:textId="77777777" w:rsidR="00A712CF" w:rsidRDefault="00A712CF" w:rsidP="00F64C41">
            <w:pPr>
              <w:pStyle w:val="TAH"/>
              <w:rPr>
                <w:lang w:val="en-US" w:eastAsia="zh-CN"/>
              </w:rPr>
            </w:pPr>
            <w:r w:rsidRPr="00F95B02">
              <w:rPr>
                <w:i/>
              </w:rPr>
              <w:t>BS channel bandwidth</w:t>
            </w:r>
            <w:r w:rsidRPr="00F95B02">
              <w:t xml:space="preserve"> (MHz)</w:t>
            </w:r>
          </w:p>
        </w:tc>
        <w:tc>
          <w:tcPr>
            <w:tcW w:w="1605" w:type="dxa"/>
          </w:tcPr>
          <w:p w14:paraId="341CAF69" w14:textId="77777777" w:rsidR="00A712CF" w:rsidRDefault="00A712CF" w:rsidP="00F64C41">
            <w:pPr>
              <w:pStyle w:val="TAH"/>
              <w:rPr>
                <w:lang w:val="en-US" w:eastAsia="zh-CN"/>
              </w:rPr>
            </w:pPr>
            <w:r w:rsidRPr="00F95B02">
              <w:t>Subcarrier spacing (kHz)</w:t>
            </w:r>
          </w:p>
        </w:tc>
        <w:tc>
          <w:tcPr>
            <w:tcW w:w="1605" w:type="dxa"/>
          </w:tcPr>
          <w:p w14:paraId="4B82223D" w14:textId="77777777" w:rsidR="00A712CF" w:rsidRDefault="00A712CF" w:rsidP="00F64C41">
            <w:pPr>
              <w:pStyle w:val="TAH"/>
              <w:rPr>
                <w:lang w:val="en-US" w:eastAsia="zh-CN"/>
              </w:rPr>
            </w:pPr>
            <w:r w:rsidRPr="00F95B02">
              <w:t>Reference measurement channel</w:t>
            </w:r>
          </w:p>
        </w:tc>
        <w:tc>
          <w:tcPr>
            <w:tcW w:w="1605" w:type="dxa"/>
          </w:tcPr>
          <w:p w14:paraId="5A6868DB" w14:textId="77777777" w:rsidR="00A712CF" w:rsidRDefault="00A712CF" w:rsidP="00F64C41">
            <w:pPr>
              <w:pStyle w:val="TAH"/>
              <w:rPr>
                <w:lang w:val="en-US" w:eastAsia="zh-CN"/>
              </w:rPr>
            </w:pPr>
            <w:r w:rsidRPr="00F95B02">
              <w:t>Wanted signal mean power (dBm)</w:t>
            </w:r>
          </w:p>
        </w:tc>
        <w:tc>
          <w:tcPr>
            <w:tcW w:w="1605" w:type="dxa"/>
          </w:tcPr>
          <w:p w14:paraId="728B8C92" w14:textId="77777777" w:rsidR="00A712CF" w:rsidRDefault="00A712CF" w:rsidP="00F64C41">
            <w:pPr>
              <w:pStyle w:val="TAH"/>
              <w:rPr>
                <w:lang w:val="en-US" w:eastAsia="zh-CN"/>
              </w:rPr>
            </w:pPr>
            <w:r w:rsidRPr="00F95B02">
              <w:t>Interfering signal mean power (dBm)</w:t>
            </w:r>
          </w:p>
        </w:tc>
        <w:tc>
          <w:tcPr>
            <w:tcW w:w="1605" w:type="dxa"/>
          </w:tcPr>
          <w:p w14:paraId="6E9CB645" w14:textId="77777777" w:rsidR="00A712CF" w:rsidRDefault="00A712CF" w:rsidP="00F64C41">
            <w:pPr>
              <w:pStyle w:val="TAH"/>
              <w:rPr>
                <w:lang w:val="en-US" w:eastAsia="zh-CN"/>
              </w:rPr>
            </w:pPr>
            <w:r w:rsidRPr="00F95B02">
              <w:t>Type of interfering signal</w:t>
            </w:r>
          </w:p>
        </w:tc>
      </w:tr>
      <w:tr w:rsidR="00A712CF" w14:paraId="4B83EAE0" w14:textId="77777777" w:rsidTr="00F64C41">
        <w:trPr>
          <w:cantSplit/>
          <w:jc w:val="center"/>
        </w:trPr>
        <w:tc>
          <w:tcPr>
            <w:tcW w:w="1604" w:type="dxa"/>
            <w:vAlign w:val="center"/>
          </w:tcPr>
          <w:p w14:paraId="3E4F308A" w14:textId="77777777" w:rsidR="00A712CF" w:rsidRDefault="00A712CF" w:rsidP="00F64C41">
            <w:pPr>
              <w:pStyle w:val="TAC"/>
              <w:rPr>
                <w:rFonts w:eastAsia="SimSun"/>
                <w:lang w:val="en-US" w:eastAsia="zh-CN"/>
              </w:rPr>
            </w:pPr>
            <w:r>
              <w:rPr>
                <w:rFonts w:eastAsia="SimSun" w:hint="eastAsia"/>
                <w:lang w:val="en-US" w:eastAsia="zh-CN"/>
              </w:rPr>
              <w:t>3</w:t>
            </w:r>
          </w:p>
          <w:p w14:paraId="7F05EE9A" w14:textId="77777777" w:rsidR="00A712CF" w:rsidRDefault="00A712CF" w:rsidP="00F64C41">
            <w:pPr>
              <w:pStyle w:val="TAC"/>
              <w:rPr>
                <w:rFonts w:eastAsia="SimSun"/>
                <w:lang w:val="en-US" w:eastAsia="zh-CN"/>
              </w:rPr>
            </w:pPr>
            <w:r>
              <w:rPr>
                <w:rFonts w:eastAsia="SimSun"/>
                <w:lang w:val="en-US" w:eastAsia="zh-CN"/>
              </w:rPr>
              <w:t xml:space="preserve">(Total: </w:t>
            </w:r>
            <w:r w:rsidRPr="000877E5">
              <w:rPr>
                <w:rFonts w:eastAsia="SimSun"/>
                <w:highlight w:val="yellow"/>
                <w:lang w:val="en-US" w:eastAsia="zh-CN"/>
              </w:rPr>
              <w:t>15</w:t>
            </w:r>
            <w:r>
              <w:rPr>
                <w:rFonts w:eastAsia="SimSun"/>
                <w:lang w:val="en-US" w:eastAsia="zh-CN"/>
              </w:rPr>
              <w:t xml:space="preserve"> PRBs)</w:t>
            </w:r>
          </w:p>
        </w:tc>
        <w:tc>
          <w:tcPr>
            <w:tcW w:w="1605" w:type="dxa"/>
            <w:vAlign w:val="center"/>
          </w:tcPr>
          <w:p w14:paraId="219F8D4C" w14:textId="77777777" w:rsidR="00A712CF" w:rsidRDefault="00A712CF" w:rsidP="00F64C41">
            <w:pPr>
              <w:pStyle w:val="TAC"/>
              <w:rPr>
                <w:rFonts w:eastAsia="SimSun"/>
                <w:lang w:val="en-US" w:eastAsia="zh-CN"/>
              </w:rPr>
            </w:pPr>
            <w:r>
              <w:rPr>
                <w:rFonts w:eastAsia="SimSun" w:hint="eastAsia"/>
                <w:lang w:val="en-US" w:eastAsia="zh-CN"/>
              </w:rPr>
              <w:t>15</w:t>
            </w:r>
          </w:p>
        </w:tc>
        <w:tc>
          <w:tcPr>
            <w:tcW w:w="1605" w:type="dxa"/>
            <w:vAlign w:val="center"/>
          </w:tcPr>
          <w:p w14:paraId="00FC6020" w14:textId="77777777" w:rsidR="00A712CF" w:rsidRDefault="00A712CF" w:rsidP="00F64C41">
            <w:pPr>
              <w:pStyle w:val="TAC"/>
              <w:rPr>
                <w:rFonts w:eastAsia="SimSun"/>
                <w:lang w:val="en-US" w:eastAsia="zh-CN"/>
              </w:rPr>
            </w:pPr>
            <w:r>
              <w:t>G-FR1-A1-</w:t>
            </w:r>
            <w:r>
              <w:rPr>
                <w:rFonts w:eastAsia="SimSun" w:hint="eastAsia"/>
                <w:lang w:val="en-US" w:eastAsia="zh-CN"/>
              </w:rPr>
              <w:t>20</w:t>
            </w:r>
          </w:p>
          <w:p w14:paraId="6D0051FC" w14:textId="77777777" w:rsidR="00A712CF" w:rsidRDefault="00A712CF" w:rsidP="00F64C41">
            <w:pPr>
              <w:pStyle w:val="TAC"/>
              <w:rPr>
                <w:rFonts w:eastAsia="SimSun"/>
                <w:lang w:val="en-US" w:eastAsia="zh-CN"/>
              </w:rPr>
            </w:pPr>
            <w:r>
              <w:rPr>
                <w:rFonts w:eastAsia="SimSun"/>
                <w:lang w:val="en-US" w:eastAsia="zh-CN"/>
              </w:rPr>
              <w:t>(</w:t>
            </w:r>
            <w:r w:rsidRPr="000877E5">
              <w:rPr>
                <w:rFonts w:eastAsia="SimSun"/>
                <w:highlight w:val="yellow"/>
                <w:lang w:val="en-US" w:eastAsia="zh-CN"/>
              </w:rPr>
              <w:t>9</w:t>
            </w:r>
            <w:r>
              <w:rPr>
                <w:rFonts w:eastAsia="SimSun"/>
                <w:lang w:val="en-US" w:eastAsia="zh-CN"/>
              </w:rPr>
              <w:t xml:space="preserve"> PRBs)</w:t>
            </w:r>
          </w:p>
        </w:tc>
        <w:tc>
          <w:tcPr>
            <w:tcW w:w="1605" w:type="dxa"/>
            <w:vAlign w:val="center"/>
          </w:tcPr>
          <w:p w14:paraId="405630C0" w14:textId="77777777" w:rsidR="00A712CF" w:rsidRDefault="00A712CF" w:rsidP="00F64C41">
            <w:pPr>
              <w:pStyle w:val="TAC"/>
              <w:rPr>
                <w:lang w:val="en-US" w:eastAsia="zh-CN"/>
              </w:rPr>
            </w:pPr>
            <w:r>
              <w:rPr>
                <w:rFonts w:hint="eastAsia"/>
                <w:lang w:val="en-US" w:eastAsia="zh-CN"/>
              </w:rPr>
              <w:t>-102.8</w:t>
            </w:r>
          </w:p>
        </w:tc>
        <w:tc>
          <w:tcPr>
            <w:tcW w:w="1605" w:type="dxa"/>
            <w:vAlign w:val="center"/>
          </w:tcPr>
          <w:p w14:paraId="45991309" w14:textId="77777777" w:rsidR="00A712CF" w:rsidRDefault="00A712CF" w:rsidP="00F64C41">
            <w:pPr>
              <w:pStyle w:val="TAC"/>
              <w:rPr>
                <w:rFonts w:eastAsia="SimSun" w:cs="Arial"/>
                <w:szCs w:val="18"/>
                <w:lang w:val="en-US" w:eastAsia="zh-CN"/>
              </w:rPr>
            </w:pPr>
            <w:r>
              <w:rPr>
                <w:rFonts w:eastAsia="SimSun" w:cs="Arial" w:hint="eastAsia"/>
                <w:szCs w:val="18"/>
                <w:lang w:val="en-US" w:eastAsia="zh-CN"/>
              </w:rPr>
              <w:t>-83.6</w:t>
            </w:r>
          </w:p>
        </w:tc>
        <w:tc>
          <w:tcPr>
            <w:tcW w:w="1605" w:type="dxa"/>
            <w:vAlign w:val="center"/>
          </w:tcPr>
          <w:p w14:paraId="1C7C1F95" w14:textId="77777777" w:rsidR="00A712CF" w:rsidRDefault="00A712CF" w:rsidP="00F64C41">
            <w:pPr>
              <w:pStyle w:val="TAC"/>
            </w:pPr>
            <w:r>
              <w:t>DFT-s-OFDM</w:t>
            </w:r>
            <w:r>
              <w:rPr>
                <w:rFonts w:eastAsia="SimSun"/>
              </w:rPr>
              <w:t xml:space="preserve"> </w:t>
            </w:r>
            <w:r>
              <w:t>NR signal, 15 kHz SCS</w:t>
            </w:r>
            <w:r>
              <w:rPr>
                <w:rFonts w:hint="eastAsia"/>
              </w:rPr>
              <w:t>,</w:t>
            </w:r>
          </w:p>
          <w:p w14:paraId="60D44C67" w14:textId="77777777" w:rsidR="00A712CF" w:rsidRDefault="00A712CF" w:rsidP="00F64C41">
            <w:pPr>
              <w:pStyle w:val="TAC"/>
            </w:pPr>
            <w:r w:rsidRPr="000877E5">
              <w:rPr>
                <w:rFonts w:eastAsia="SimSun" w:hint="eastAsia"/>
                <w:highlight w:val="yellow"/>
                <w:lang w:val="en-US" w:eastAsia="zh-CN"/>
              </w:rPr>
              <w:t>6</w:t>
            </w:r>
            <w:r>
              <w:t xml:space="preserve"> </w:t>
            </w:r>
            <w:r>
              <w:rPr>
                <w:lang w:eastAsia="zh-CN"/>
              </w:rPr>
              <w:t>RBs</w:t>
            </w:r>
          </w:p>
        </w:tc>
      </w:tr>
      <w:tr w:rsidR="00A712CF" w14:paraId="3FDE5621" w14:textId="77777777" w:rsidTr="00F64C41">
        <w:trPr>
          <w:cantSplit/>
          <w:jc w:val="center"/>
        </w:trPr>
        <w:tc>
          <w:tcPr>
            <w:tcW w:w="1604" w:type="dxa"/>
            <w:vAlign w:val="center"/>
          </w:tcPr>
          <w:p w14:paraId="1ED67CF4" w14:textId="77777777" w:rsidR="00A712CF" w:rsidRDefault="00A712CF" w:rsidP="00F64C41">
            <w:pPr>
              <w:pStyle w:val="TAC"/>
            </w:pPr>
            <w:r w:rsidRPr="00F95B02">
              <w:t>5</w:t>
            </w:r>
          </w:p>
          <w:p w14:paraId="25844D7F" w14:textId="77777777" w:rsidR="00A712CF" w:rsidRDefault="00A712CF" w:rsidP="00F64C41">
            <w:pPr>
              <w:pStyle w:val="TAC"/>
              <w:rPr>
                <w:lang w:val="en-US" w:eastAsia="zh-CN"/>
              </w:rPr>
            </w:pPr>
            <w:r>
              <w:t xml:space="preserve">(Total: </w:t>
            </w:r>
            <w:r w:rsidRPr="000877E5">
              <w:rPr>
                <w:highlight w:val="yellow"/>
              </w:rPr>
              <w:t>25</w:t>
            </w:r>
            <w:r>
              <w:t xml:space="preserve"> PRBs)</w:t>
            </w:r>
          </w:p>
        </w:tc>
        <w:tc>
          <w:tcPr>
            <w:tcW w:w="1605" w:type="dxa"/>
            <w:vAlign w:val="center"/>
          </w:tcPr>
          <w:p w14:paraId="5F9DC518" w14:textId="77777777" w:rsidR="00A712CF" w:rsidRDefault="00A712CF" w:rsidP="00F64C41">
            <w:pPr>
              <w:pStyle w:val="TAC"/>
              <w:rPr>
                <w:lang w:val="en-US" w:eastAsia="zh-CN"/>
              </w:rPr>
            </w:pPr>
            <w:r w:rsidRPr="00F95B02">
              <w:t>15</w:t>
            </w:r>
          </w:p>
        </w:tc>
        <w:tc>
          <w:tcPr>
            <w:tcW w:w="1605" w:type="dxa"/>
            <w:vAlign w:val="center"/>
          </w:tcPr>
          <w:p w14:paraId="429F2041" w14:textId="77777777" w:rsidR="00A712CF" w:rsidRDefault="00A712CF" w:rsidP="00F64C41">
            <w:pPr>
              <w:pStyle w:val="TAC"/>
            </w:pPr>
            <w:r w:rsidRPr="00F95B02">
              <w:t>G-FR1-A1-7</w:t>
            </w:r>
          </w:p>
          <w:p w14:paraId="6DA54516" w14:textId="77777777" w:rsidR="00A712CF" w:rsidRDefault="00A712CF" w:rsidP="00F64C41">
            <w:pPr>
              <w:pStyle w:val="TAC"/>
              <w:rPr>
                <w:lang w:val="en-US" w:eastAsia="zh-CN"/>
              </w:rPr>
            </w:pPr>
            <w:r>
              <w:t>(</w:t>
            </w:r>
            <w:r w:rsidRPr="000877E5">
              <w:rPr>
                <w:highlight w:val="yellow"/>
              </w:rPr>
              <w:t>15</w:t>
            </w:r>
            <w:r>
              <w:t xml:space="preserve"> PRBs)</w:t>
            </w:r>
          </w:p>
        </w:tc>
        <w:tc>
          <w:tcPr>
            <w:tcW w:w="1605" w:type="dxa"/>
            <w:vAlign w:val="center"/>
          </w:tcPr>
          <w:p w14:paraId="78585746" w14:textId="77777777" w:rsidR="00A712CF" w:rsidRDefault="00A712CF" w:rsidP="00F64C41">
            <w:pPr>
              <w:pStyle w:val="TAC"/>
              <w:rPr>
                <w:lang w:val="en-US" w:eastAsia="zh-CN"/>
              </w:rPr>
            </w:pPr>
            <w:r w:rsidRPr="00F95B02">
              <w:rPr>
                <w:lang w:eastAsia="zh-CN"/>
              </w:rPr>
              <w:t>-100.6</w:t>
            </w:r>
          </w:p>
        </w:tc>
        <w:tc>
          <w:tcPr>
            <w:tcW w:w="1605" w:type="dxa"/>
            <w:vAlign w:val="center"/>
          </w:tcPr>
          <w:p w14:paraId="7019030D" w14:textId="77777777" w:rsidR="00A712CF" w:rsidRDefault="00A712CF" w:rsidP="00F64C41">
            <w:pPr>
              <w:pStyle w:val="TAC"/>
              <w:rPr>
                <w:lang w:val="en-US" w:eastAsia="zh-CN"/>
              </w:rPr>
            </w:pPr>
            <w:r w:rsidRPr="00F95B02">
              <w:rPr>
                <w:rFonts w:cs="Arial"/>
                <w:szCs w:val="18"/>
              </w:rPr>
              <w:t>-81.4</w:t>
            </w:r>
          </w:p>
        </w:tc>
        <w:tc>
          <w:tcPr>
            <w:tcW w:w="1605" w:type="dxa"/>
            <w:vAlign w:val="center"/>
          </w:tcPr>
          <w:p w14:paraId="0A96F5D9" w14:textId="77777777" w:rsidR="00A712CF" w:rsidRPr="00A712CF" w:rsidRDefault="00A712CF" w:rsidP="00F64C41">
            <w:pPr>
              <w:pStyle w:val="TAC"/>
              <w:rPr>
                <w:highlight w:val="magenta"/>
              </w:rPr>
            </w:pPr>
            <w:r w:rsidRPr="00A712CF">
              <w:rPr>
                <w:highlight w:val="magenta"/>
              </w:rPr>
              <w:t>DFT-s-OFDM</w:t>
            </w:r>
            <w:r w:rsidRPr="00A712CF">
              <w:rPr>
                <w:rFonts w:eastAsia="SimSun"/>
                <w:highlight w:val="magenta"/>
              </w:rPr>
              <w:t xml:space="preserve"> </w:t>
            </w:r>
            <w:r w:rsidRPr="00A712CF">
              <w:rPr>
                <w:highlight w:val="magenta"/>
              </w:rPr>
              <w:t>NR signal, 15 kHz SCS</w:t>
            </w:r>
            <w:r w:rsidRPr="00A712CF">
              <w:rPr>
                <w:rFonts w:hint="eastAsia"/>
                <w:highlight w:val="magenta"/>
              </w:rPr>
              <w:t>,</w:t>
            </w:r>
          </w:p>
          <w:p w14:paraId="5C623D81" w14:textId="77777777" w:rsidR="00A712CF" w:rsidRDefault="00A712CF" w:rsidP="00F64C41">
            <w:pPr>
              <w:pStyle w:val="TAC"/>
              <w:rPr>
                <w:lang w:val="en-US" w:eastAsia="zh-CN"/>
              </w:rPr>
            </w:pPr>
            <w:r w:rsidRPr="00A712CF">
              <w:rPr>
                <w:highlight w:val="magenta"/>
              </w:rPr>
              <w:t xml:space="preserve">10 </w:t>
            </w:r>
            <w:r w:rsidRPr="00A712CF">
              <w:rPr>
                <w:highlight w:val="magenta"/>
                <w:lang w:eastAsia="zh-CN"/>
              </w:rPr>
              <w:t>RBs</w:t>
            </w:r>
          </w:p>
        </w:tc>
      </w:tr>
      <w:tr w:rsidR="00A712CF" w14:paraId="1FC23F3D" w14:textId="77777777" w:rsidTr="00F64C41">
        <w:trPr>
          <w:cantSplit/>
          <w:jc w:val="center"/>
        </w:trPr>
        <w:tc>
          <w:tcPr>
            <w:tcW w:w="1604" w:type="dxa"/>
            <w:vAlign w:val="center"/>
          </w:tcPr>
          <w:p w14:paraId="5C8D2488" w14:textId="6EC0EB76" w:rsidR="00A712CF" w:rsidRDefault="00A712CF" w:rsidP="00A712CF">
            <w:pPr>
              <w:pStyle w:val="TAC"/>
            </w:pPr>
            <w:r>
              <w:t>7</w:t>
            </w:r>
          </w:p>
          <w:p w14:paraId="634C7C61" w14:textId="390D1265" w:rsidR="00A712CF" w:rsidRPr="00F95B02" w:rsidRDefault="00A712CF" w:rsidP="00A712CF">
            <w:pPr>
              <w:pStyle w:val="TAC"/>
            </w:pPr>
            <w:r>
              <w:t xml:space="preserve">(Total: </w:t>
            </w:r>
            <w:r>
              <w:rPr>
                <w:highlight w:val="yellow"/>
              </w:rPr>
              <w:t>3</w:t>
            </w:r>
            <w:r w:rsidRPr="000877E5">
              <w:rPr>
                <w:highlight w:val="yellow"/>
              </w:rPr>
              <w:t>5</w:t>
            </w:r>
            <w:r>
              <w:t xml:space="preserve"> PRBs)</w:t>
            </w:r>
          </w:p>
        </w:tc>
        <w:tc>
          <w:tcPr>
            <w:tcW w:w="1605" w:type="dxa"/>
            <w:vAlign w:val="center"/>
          </w:tcPr>
          <w:p w14:paraId="084C79F2" w14:textId="221315BF" w:rsidR="00A712CF" w:rsidRPr="00F95B02" w:rsidRDefault="00A712CF" w:rsidP="00A712CF">
            <w:pPr>
              <w:pStyle w:val="TAC"/>
            </w:pPr>
            <w:r w:rsidRPr="00F95B02">
              <w:t>15</w:t>
            </w:r>
          </w:p>
        </w:tc>
        <w:tc>
          <w:tcPr>
            <w:tcW w:w="1605" w:type="dxa"/>
            <w:vAlign w:val="center"/>
          </w:tcPr>
          <w:p w14:paraId="51360971" w14:textId="79503F0E" w:rsidR="00A712CF" w:rsidRDefault="00A712CF" w:rsidP="00A712CF">
            <w:pPr>
              <w:pStyle w:val="TAC"/>
            </w:pPr>
            <w:r w:rsidRPr="00A712CF">
              <w:rPr>
                <w:highlight w:val="cyan"/>
              </w:rPr>
              <w:t>G-FR1-A1-</w:t>
            </w:r>
            <w:r w:rsidRPr="00A712CF">
              <w:rPr>
                <w:highlight w:val="cyan"/>
              </w:rPr>
              <w:t>1</w:t>
            </w:r>
          </w:p>
          <w:p w14:paraId="78EEF12F" w14:textId="7BB3DBE7" w:rsidR="00A712CF" w:rsidRPr="00F95B02" w:rsidRDefault="00A712CF" w:rsidP="00A712CF">
            <w:pPr>
              <w:pStyle w:val="TAC"/>
            </w:pPr>
            <w:r>
              <w:t>(</w:t>
            </w:r>
            <w:r>
              <w:rPr>
                <w:highlight w:val="yellow"/>
              </w:rPr>
              <w:t>2</w:t>
            </w:r>
            <w:r w:rsidRPr="000877E5">
              <w:rPr>
                <w:highlight w:val="yellow"/>
              </w:rPr>
              <w:t>5</w:t>
            </w:r>
            <w:r>
              <w:t xml:space="preserve"> PRBs)</w:t>
            </w:r>
          </w:p>
        </w:tc>
        <w:tc>
          <w:tcPr>
            <w:tcW w:w="1605" w:type="dxa"/>
            <w:vAlign w:val="center"/>
          </w:tcPr>
          <w:p w14:paraId="01A781BA" w14:textId="00FD4C0A" w:rsidR="00A712CF" w:rsidRPr="00F95B02" w:rsidRDefault="00A712CF" w:rsidP="00A712CF">
            <w:pPr>
              <w:pStyle w:val="TAC"/>
              <w:rPr>
                <w:lang w:eastAsia="zh-CN"/>
              </w:rPr>
            </w:pPr>
            <w:r>
              <w:rPr>
                <w:lang w:eastAsia="zh-CN"/>
              </w:rPr>
              <w:t>TBD</w:t>
            </w:r>
          </w:p>
        </w:tc>
        <w:tc>
          <w:tcPr>
            <w:tcW w:w="1605" w:type="dxa"/>
            <w:vAlign w:val="center"/>
          </w:tcPr>
          <w:p w14:paraId="1228748B" w14:textId="17151B2B" w:rsidR="00A712CF" w:rsidRPr="00F95B02" w:rsidRDefault="00A712CF" w:rsidP="00A712CF">
            <w:pPr>
              <w:pStyle w:val="TAC"/>
              <w:rPr>
                <w:rFonts w:cs="Arial"/>
                <w:szCs w:val="18"/>
              </w:rPr>
            </w:pPr>
            <w:r>
              <w:rPr>
                <w:rFonts w:cs="Arial"/>
                <w:szCs w:val="18"/>
              </w:rPr>
              <w:t>TBD</w:t>
            </w:r>
          </w:p>
        </w:tc>
        <w:tc>
          <w:tcPr>
            <w:tcW w:w="1605" w:type="dxa"/>
            <w:vAlign w:val="center"/>
          </w:tcPr>
          <w:p w14:paraId="39909B65" w14:textId="77777777" w:rsidR="00A712CF" w:rsidRPr="00A712CF" w:rsidRDefault="00A712CF" w:rsidP="00A712CF">
            <w:pPr>
              <w:pStyle w:val="TAC"/>
              <w:rPr>
                <w:highlight w:val="magenta"/>
              </w:rPr>
            </w:pPr>
            <w:r w:rsidRPr="00A712CF">
              <w:rPr>
                <w:highlight w:val="magenta"/>
              </w:rPr>
              <w:t>DFT-s-OFDM</w:t>
            </w:r>
            <w:r w:rsidRPr="00A712CF">
              <w:rPr>
                <w:rFonts w:eastAsia="SimSun"/>
                <w:highlight w:val="magenta"/>
              </w:rPr>
              <w:t xml:space="preserve"> </w:t>
            </w:r>
            <w:r w:rsidRPr="00A712CF">
              <w:rPr>
                <w:highlight w:val="magenta"/>
              </w:rPr>
              <w:t>NR signal, 15 kHz SCS</w:t>
            </w:r>
            <w:r w:rsidRPr="00A712CF">
              <w:rPr>
                <w:rFonts w:hint="eastAsia"/>
                <w:highlight w:val="magenta"/>
              </w:rPr>
              <w:t>,</w:t>
            </w:r>
          </w:p>
          <w:p w14:paraId="350BC646" w14:textId="7BA649A7" w:rsidR="00A712CF" w:rsidRPr="00F95B02" w:rsidRDefault="00A712CF" w:rsidP="00A712CF">
            <w:pPr>
              <w:pStyle w:val="TAC"/>
            </w:pPr>
            <w:r w:rsidRPr="00A712CF">
              <w:rPr>
                <w:highlight w:val="magenta"/>
              </w:rPr>
              <w:t xml:space="preserve">10 </w:t>
            </w:r>
            <w:r w:rsidRPr="00A712CF">
              <w:rPr>
                <w:highlight w:val="magenta"/>
                <w:lang w:eastAsia="zh-CN"/>
              </w:rPr>
              <w:t>RBs</w:t>
            </w:r>
          </w:p>
        </w:tc>
      </w:tr>
      <w:tr w:rsidR="00A712CF" w14:paraId="10792175" w14:textId="77777777" w:rsidTr="00F64C41">
        <w:trPr>
          <w:cantSplit/>
          <w:jc w:val="center"/>
        </w:trPr>
        <w:tc>
          <w:tcPr>
            <w:tcW w:w="1604" w:type="dxa"/>
            <w:vAlign w:val="center"/>
          </w:tcPr>
          <w:p w14:paraId="4F9B08C7" w14:textId="77777777" w:rsidR="00A712CF" w:rsidRDefault="00A712CF" w:rsidP="00A712CF">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9AC9D80" w14:textId="77777777" w:rsidR="00A712CF" w:rsidRDefault="00A712CF" w:rsidP="00A712CF">
            <w:pPr>
              <w:pStyle w:val="TAC"/>
              <w:rPr>
                <w:lang w:val="en-US" w:eastAsia="zh-CN"/>
              </w:rPr>
            </w:pPr>
            <w:r w:rsidRPr="00F95B02">
              <w:t>15</w:t>
            </w:r>
          </w:p>
        </w:tc>
        <w:tc>
          <w:tcPr>
            <w:tcW w:w="1605" w:type="dxa"/>
            <w:vAlign w:val="center"/>
          </w:tcPr>
          <w:p w14:paraId="3E22FDDC" w14:textId="77777777" w:rsidR="00A712CF" w:rsidRDefault="00A712CF" w:rsidP="00A712CF">
            <w:pPr>
              <w:pStyle w:val="TAC"/>
            </w:pPr>
            <w:r w:rsidRPr="00A712CF">
              <w:rPr>
                <w:highlight w:val="cyan"/>
              </w:rPr>
              <w:t>G-FR1-A1-1</w:t>
            </w:r>
          </w:p>
          <w:p w14:paraId="5F71A9E7" w14:textId="77777777" w:rsidR="00A712CF" w:rsidRDefault="00A712CF" w:rsidP="00A712CF">
            <w:pPr>
              <w:pStyle w:val="TAC"/>
              <w:rPr>
                <w:lang w:val="en-US" w:eastAsia="zh-CN"/>
              </w:rPr>
            </w:pPr>
            <w:r>
              <w:t>(</w:t>
            </w:r>
            <w:r w:rsidRPr="000877E5">
              <w:rPr>
                <w:highlight w:val="yellow"/>
              </w:rPr>
              <w:t>25</w:t>
            </w:r>
            <w:r>
              <w:t xml:space="preserve"> PRBs)</w:t>
            </w:r>
          </w:p>
        </w:tc>
        <w:tc>
          <w:tcPr>
            <w:tcW w:w="1605" w:type="dxa"/>
            <w:vAlign w:val="center"/>
          </w:tcPr>
          <w:p w14:paraId="268FD99D" w14:textId="77777777" w:rsidR="00A712CF" w:rsidRDefault="00A712CF" w:rsidP="00A712CF">
            <w:pPr>
              <w:pStyle w:val="TAC"/>
              <w:rPr>
                <w:lang w:val="en-US" w:eastAsia="zh-CN"/>
              </w:rPr>
            </w:pPr>
            <w:r w:rsidRPr="00F95B02">
              <w:rPr>
                <w:rFonts w:cs="Arial"/>
                <w:lang w:eastAsia="zh-CN"/>
              </w:rPr>
              <w:t>-98.7</w:t>
            </w:r>
          </w:p>
        </w:tc>
        <w:tc>
          <w:tcPr>
            <w:tcW w:w="1605" w:type="dxa"/>
            <w:vAlign w:val="center"/>
          </w:tcPr>
          <w:p w14:paraId="779C1594" w14:textId="77777777" w:rsidR="00A712CF" w:rsidRDefault="00A712CF" w:rsidP="00A712CF">
            <w:pPr>
              <w:pStyle w:val="TAC"/>
              <w:rPr>
                <w:lang w:val="en-US" w:eastAsia="zh-CN"/>
              </w:rPr>
            </w:pPr>
            <w:r w:rsidRPr="00F95B02">
              <w:rPr>
                <w:rFonts w:cs="Arial"/>
                <w:szCs w:val="18"/>
              </w:rPr>
              <w:t>-77.4</w:t>
            </w:r>
          </w:p>
        </w:tc>
        <w:tc>
          <w:tcPr>
            <w:tcW w:w="1605" w:type="dxa"/>
            <w:vAlign w:val="center"/>
          </w:tcPr>
          <w:p w14:paraId="39F4BBC9" w14:textId="77777777" w:rsidR="00A712CF" w:rsidRPr="00F95B02" w:rsidRDefault="00A712CF" w:rsidP="00A712CF">
            <w:pPr>
              <w:pStyle w:val="TAC"/>
            </w:pPr>
            <w:r w:rsidRPr="00F95B02">
              <w:t>DFT-s-OFDM</w:t>
            </w:r>
            <w:r w:rsidRPr="00F95B02">
              <w:rPr>
                <w:rFonts w:eastAsia="SimSun"/>
              </w:rPr>
              <w:t xml:space="preserve"> </w:t>
            </w:r>
            <w:r w:rsidRPr="00F95B02">
              <w:t>NR signal, 15 kHz SCS</w:t>
            </w:r>
            <w:r w:rsidRPr="00F95B02">
              <w:rPr>
                <w:rFonts w:hint="eastAsia"/>
              </w:rPr>
              <w:t>,</w:t>
            </w:r>
          </w:p>
          <w:p w14:paraId="7CD4F2F2" w14:textId="77777777" w:rsidR="00A712CF" w:rsidRDefault="00A712CF" w:rsidP="00A712CF">
            <w:pPr>
              <w:pStyle w:val="TAC"/>
              <w:rPr>
                <w:lang w:val="en-US" w:eastAsia="zh-CN"/>
              </w:rPr>
            </w:pPr>
            <w:r w:rsidRPr="000877E5">
              <w:rPr>
                <w:highlight w:val="yellow"/>
              </w:rPr>
              <w:t>25</w:t>
            </w:r>
            <w:r w:rsidRPr="00F95B02">
              <w:t xml:space="preserve"> </w:t>
            </w:r>
            <w:r w:rsidRPr="00F95B02">
              <w:rPr>
                <w:lang w:eastAsia="zh-CN"/>
              </w:rPr>
              <w:t>RBs</w:t>
            </w:r>
          </w:p>
        </w:tc>
      </w:tr>
    </w:tbl>
    <w:p w14:paraId="12053C94" w14:textId="77777777" w:rsidR="00A712CF" w:rsidRDefault="00A712CF" w:rsidP="00A712CF">
      <w:pPr>
        <w:pStyle w:val="B1"/>
        <w:ind w:left="0" w:firstLine="0"/>
        <w:rPr>
          <w:sz w:val="24"/>
          <w:szCs w:val="24"/>
          <w:lang w:eastAsia="zh-CN"/>
        </w:rPr>
      </w:pPr>
    </w:p>
    <w:p w14:paraId="5E99FB04" w14:textId="4D005C53" w:rsidR="004C7CCD" w:rsidRDefault="00A712CF" w:rsidP="009267C2">
      <w:pPr>
        <w:pStyle w:val="B1"/>
        <w:ind w:left="0" w:firstLine="0"/>
        <w:rPr>
          <w:sz w:val="24"/>
          <w:szCs w:val="24"/>
          <w:lang w:eastAsia="zh-CN"/>
        </w:rPr>
      </w:pPr>
      <w:r>
        <w:rPr>
          <w:sz w:val="24"/>
          <w:szCs w:val="24"/>
          <w:lang w:eastAsia="zh-CN"/>
        </w:rPr>
        <w:t>In short, for ICS requirements for 7MHz channel bandwidth, RAN4 may reuse RMC for 10/15/20/25/30/35MHz channel bandwidth and reuse interfering signal for 5MHz channel bandwidth.</w:t>
      </w:r>
    </w:p>
    <w:p w14:paraId="140784F2" w14:textId="6AE6BFE3" w:rsidR="00A712CF" w:rsidRPr="00A712CF" w:rsidRDefault="00A712CF" w:rsidP="009267C2">
      <w:pPr>
        <w:pStyle w:val="B1"/>
        <w:ind w:left="0" w:firstLine="0"/>
        <w:rPr>
          <w:b/>
          <w:bCs/>
          <w:sz w:val="24"/>
          <w:szCs w:val="24"/>
          <w:lang w:eastAsia="zh-CN"/>
        </w:rPr>
      </w:pPr>
      <w:r w:rsidRPr="00A712CF">
        <w:rPr>
          <w:b/>
          <w:bCs/>
          <w:sz w:val="24"/>
          <w:szCs w:val="24"/>
          <w:lang w:eastAsia="zh-CN"/>
        </w:rPr>
        <w:t>Proposal</w:t>
      </w:r>
      <w:r>
        <w:rPr>
          <w:b/>
          <w:bCs/>
          <w:sz w:val="24"/>
          <w:szCs w:val="24"/>
          <w:lang w:eastAsia="zh-CN"/>
        </w:rPr>
        <w:t xml:space="preserve"> 1</w:t>
      </w:r>
      <w:r w:rsidRPr="00A712CF">
        <w:rPr>
          <w:b/>
          <w:bCs/>
          <w:sz w:val="24"/>
          <w:szCs w:val="24"/>
          <w:lang w:eastAsia="zh-CN"/>
        </w:rPr>
        <w:t>: RAN4 to define ICS requirements for 7MHz channel bandwidth by reusing RMC for 10/15/20/25/30/35MHz channel bandwidth and interfering signal for 5MHz channel bandwidth.</w:t>
      </w:r>
    </w:p>
    <w:p w14:paraId="28224A58" w14:textId="62D8F4A3" w:rsidR="004C7CCD" w:rsidRDefault="00A712CF" w:rsidP="009267C2">
      <w:pPr>
        <w:pStyle w:val="B1"/>
        <w:ind w:left="0" w:firstLine="0"/>
        <w:rPr>
          <w:sz w:val="24"/>
          <w:szCs w:val="24"/>
          <w:lang w:eastAsia="zh-CN"/>
        </w:rPr>
      </w:pPr>
      <w:r>
        <w:rPr>
          <w:sz w:val="24"/>
          <w:szCs w:val="24"/>
          <w:lang w:eastAsia="zh-CN"/>
        </w:rPr>
        <w:t>To do that, simulation campaign could be conducted under such configuration.</w:t>
      </w:r>
    </w:p>
    <w:p w14:paraId="582E80C3" w14:textId="69354EA4" w:rsidR="00A712CF" w:rsidRPr="00A712CF" w:rsidRDefault="00A712CF" w:rsidP="009267C2">
      <w:pPr>
        <w:pStyle w:val="B1"/>
        <w:ind w:left="0" w:firstLine="0"/>
        <w:rPr>
          <w:b/>
          <w:bCs/>
          <w:sz w:val="24"/>
          <w:szCs w:val="24"/>
          <w:lang w:eastAsia="zh-CN"/>
        </w:rPr>
      </w:pPr>
      <w:r w:rsidRPr="00A712CF">
        <w:rPr>
          <w:b/>
          <w:bCs/>
          <w:sz w:val="24"/>
          <w:szCs w:val="24"/>
          <w:lang w:eastAsia="zh-CN"/>
        </w:rPr>
        <w:t>Proposal 2: RAN4 to launch simulation campaign under such configuration to specify ICS requirements for 7MHz channel bandwidth.</w:t>
      </w:r>
    </w:p>
    <w:p w14:paraId="7EF56B81" w14:textId="502B2521" w:rsidR="001B434D" w:rsidRPr="00AB3D40" w:rsidRDefault="001B434D" w:rsidP="001B434D">
      <w:pPr>
        <w:pStyle w:val="Heading1"/>
        <w:rPr>
          <w:lang w:eastAsia="zh-CN"/>
        </w:rPr>
      </w:pPr>
      <w:r>
        <w:t>3 Conclusion</w:t>
      </w:r>
    </w:p>
    <w:p w14:paraId="3F6700F5" w14:textId="3068284B" w:rsidR="009267C2" w:rsidRDefault="00A712CF" w:rsidP="009267C2">
      <w:pPr>
        <w:pStyle w:val="B1"/>
        <w:ind w:left="0" w:firstLine="0"/>
        <w:rPr>
          <w:sz w:val="24"/>
          <w:szCs w:val="24"/>
          <w:lang w:eastAsia="zh-CN"/>
        </w:rPr>
      </w:pPr>
      <w:r>
        <w:rPr>
          <w:sz w:val="24"/>
          <w:szCs w:val="24"/>
          <w:lang w:eastAsia="zh-CN"/>
        </w:rPr>
        <w:t>In this contribution, we have the following observations and proposals for ICS requirements for 7MHz channel bandwidth:</w:t>
      </w:r>
    </w:p>
    <w:p w14:paraId="42F0FBC6" w14:textId="77777777" w:rsidR="00A712CF" w:rsidRPr="00A712CF" w:rsidRDefault="00A712CF" w:rsidP="00A712CF">
      <w:pPr>
        <w:pStyle w:val="B1"/>
        <w:ind w:left="0" w:firstLine="0"/>
        <w:rPr>
          <w:b/>
          <w:bCs/>
          <w:sz w:val="24"/>
          <w:szCs w:val="24"/>
          <w:lang w:eastAsia="zh-CN"/>
        </w:rPr>
      </w:pPr>
      <w:r w:rsidRPr="00A712CF">
        <w:rPr>
          <w:b/>
          <w:bCs/>
          <w:sz w:val="24"/>
          <w:szCs w:val="24"/>
          <w:lang w:eastAsia="zh-CN"/>
        </w:rPr>
        <w:lastRenderedPageBreak/>
        <w:t>Observation 1: For ICS requirements for 3MHz or 5MHz channel bandwidth, wanted signal and interfering signal occupy the whole transmission bandwidth configuration.</w:t>
      </w:r>
    </w:p>
    <w:p w14:paraId="05F305D9" w14:textId="77777777" w:rsidR="00A712CF" w:rsidRPr="00A712CF" w:rsidRDefault="00A712CF" w:rsidP="00A712CF">
      <w:pPr>
        <w:pStyle w:val="B1"/>
        <w:ind w:left="0" w:firstLine="0"/>
        <w:rPr>
          <w:b/>
          <w:bCs/>
          <w:sz w:val="24"/>
          <w:szCs w:val="24"/>
          <w:lang w:eastAsia="zh-CN"/>
        </w:rPr>
      </w:pPr>
      <w:r w:rsidRPr="00A712CF">
        <w:rPr>
          <w:b/>
          <w:bCs/>
          <w:sz w:val="24"/>
          <w:szCs w:val="24"/>
          <w:lang w:eastAsia="zh-CN"/>
        </w:rPr>
        <w:t xml:space="preserve">Observation 2: For ICS requirements for a larger channel bandwidth such as 10, 15, 20, 25,30 and 35MHz, wanted signal and interfering signal have the same number of PRBs and placed symmetrically around the channel centre, leaving </w:t>
      </w:r>
      <w:r>
        <w:rPr>
          <w:b/>
          <w:bCs/>
          <w:sz w:val="24"/>
          <w:szCs w:val="24"/>
          <w:lang w:eastAsia="zh-CN"/>
        </w:rPr>
        <w:t>un-allocated</w:t>
      </w:r>
      <w:r w:rsidRPr="00A712CF">
        <w:rPr>
          <w:b/>
          <w:bCs/>
          <w:sz w:val="24"/>
          <w:szCs w:val="24"/>
          <w:lang w:eastAsia="zh-CN"/>
        </w:rPr>
        <w:t xml:space="preserve"> RBs in the channel bandwidth.</w:t>
      </w:r>
    </w:p>
    <w:p w14:paraId="012AFAD3" w14:textId="77777777" w:rsidR="00A712CF" w:rsidRPr="00A712CF" w:rsidRDefault="00A712CF" w:rsidP="00A712CF">
      <w:pPr>
        <w:pStyle w:val="B1"/>
        <w:ind w:left="0" w:firstLine="0"/>
        <w:rPr>
          <w:b/>
          <w:bCs/>
          <w:sz w:val="24"/>
          <w:szCs w:val="24"/>
          <w:lang w:eastAsia="zh-CN"/>
        </w:rPr>
      </w:pPr>
      <w:r w:rsidRPr="00A712CF">
        <w:rPr>
          <w:b/>
          <w:bCs/>
          <w:sz w:val="24"/>
          <w:szCs w:val="24"/>
          <w:lang w:eastAsia="zh-CN"/>
        </w:rPr>
        <w:t>Observation 3: It is not a consistent way if reusing 5MHz ICS for 7MHz channel bandwidth having different PRB numbers for wanted and interfering signal and un-allocated RBs.</w:t>
      </w:r>
    </w:p>
    <w:p w14:paraId="3A938D0F" w14:textId="77777777" w:rsidR="00A712CF" w:rsidRPr="00A712CF" w:rsidRDefault="00A712CF" w:rsidP="00A712CF">
      <w:pPr>
        <w:pStyle w:val="B1"/>
        <w:ind w:left="0" w:firstLine="0"/>
        <w:rPr>
          <w:b/>
          <w:bCs/>
          <w:sz w:val="24"/>
          <w:szCs w:val="24"/>
          <w:lang w:eastAsia="zh-CN"/>
        </w:rPr>
      </w:pPr>
      <w:r w:rsidRPr="00A712CF">
        <w:rPr>
          <w:b/>
          <w:bCs/>
          <w:sz w:val="24"/>
          <w:szCs w:val="24"/>
          <w:lang w:eastAsia="zh-CN"/>
        </w:rPr>
        <w:t>Proposal</w:t>
      </w:r>
      <w:r>
        <w:rPr>
          <w:b/>
          <w:bCs/>
          <w:sz w:val="24"/>
          <w:szCs w:val="24"/>
          <w:lang w:eastAsia="zh-CN"/>
        </w:rPr>
        <w:t xml:space="preserve"> 1</w:t>
      </w:r>
      <w:r w:rsidRPr="00A712CF">
        <w:rPr>
          <w:b/>
          <w:bCs/>
          <w:sz w:val="24"/>
          <w:szCs w:val="24"/>
          <w:lang w:eastAsia="zh-CN"/>
        </w:rPr>
        <w:t>: RAN4 to define ICS requirements for 7MHz channel bandwidth by reusing RMC for 10/15/20/25/30/35MHz channel bandwidth and interfering signal for 5MHz channel bandwidth.</w:t>
      </w:r>
    </w:p>
    <w:p w14:paraId="4A3D3516" w14:textId="77777777" w:rsidR="00A712CF" w:rsidRPr="00A712CF" w:rsidRDefault="00A712CF" w:rsidP="00A712CF">
      <w:pPr>
        <w:pStyle w:val="B1"/>
        <w:ind w:left="0" w:firstLine="0"/>
        <w:rPr>
          <w:b/>
          <w:bCs/>
          <w:sz w:val="24"/>
          <w:szCs w:val="24"/>
          <w:lang w:eastAsia="zh-CN"/>
        </w:rPr>
      </w:pPr>
      <w:r w:rsidRPr="00A712CF">
        <w:rPr>
          <w:b/>
          <w:bCs/>
          <w:sz w:val="24"/>
          <w:szCs w:val="24"/>
          <w:lang w:eastAsia="zh-CN"/>
        </w:rPr>
        <w:t>Proposal 2: RAN4 to launch simulation campaign under such configuration to specify ICS requirements for 7MHz channel bandwidth.</w:t>
      </w:r>
    </w:p>
    <w:p w14:paraId="43E6338C" w14:textId="77777777" w:rsidR="00A712CF" w:rsidRPr="00627FD1" w:rsidRDefault="00A712CF"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49C3A179" w14:textId="77777777" w:rsidR="00B30375" w:rsidRDefault="00B30375" w:rsidP="00B30375">
      <w:pPr>
        <w:pStyle w:val="B1"/>
        <w:ind w:left="0" w:firstLine="0"/>
        <w:rPr>
          <w:sz w:val="24"/>
          <w:szCs w:val="24"/>
          <w:lang w:eastAsia="zh-CN"/>
        </w:rPr>
      </w:pPr>
      <w:r w:rsidRPr="00627FD1">
        <w:rPr>
          <w:sz w:val="24"/>
          <w:szCs w:val="24"/>
          <w:lang w:eastAsia="zh-CN"/>
        </w:rPr>
        <w:t xml:space="preserve">[1] </w:t>
      </w:r>
      <w:r>
        <w:rPr>
          <w:sz w:val="24"/>
          <w:szCs w:val="24"/>
          <w:lang w:eastAsia="zh-CN"/>
        </w:rPr>
        <w:t>R4-2505098, “</w:t>
      </w:r>
      <w:r w:rsidRPr="00633FA9">
        <w:rPr>
          <w:sz w:val="24"/>
          <w:szCs w:val="24"/>
          <w:lang w:eastAsia="zh-CN"/>
        </w:rPr>
        <w:t>WF on requirements for 7MHz channel bandwidth</w:t>
      </w:r>
      <w:r>
        <w:rPr>
          <w:sz w:val="24"/>
          <w:szCs w:val="24"/>
          <w:lang w:eastAsia="zh-CN"/>
        </w:rPr>
        <w:t>”, Ericsson</w:t>
      </w:r>
    </w:p>
    <w:p w14:paraId="71166F34" w14:textId="53793F37" w:rsidR="00B30375" w:rsidRDefault="00B30375" w:rsidP="00B30375">
      <w:pPr>
        <w:pStyle w:val="B1"/>
        <w:ind w:left="0" w:firstLine="0"/>
        <w:rPr>
          <w:sz w:val="24"/>
          <w:szCs w:val="24"/>
          <w:lang w:eastAsia="zh-CN"/>
        </w:rPr>
      </w:pPr>
      <w:r>
        <w:rPr>
          <w:sz w:val="24"/>
          <w:szCs w:val="24"/>
          <w:lang w:eastAsia="zh-CN"/>
        </w:rPr>
        <w:t>[2] TS 38.10</w:t>
      </w:r>
      <w:r w:rsidR="000877E5">
        <w:rPr>
          <w:sz w:val="24"/>
          <w:szCs w:val="24"/>
          <w:lang w:eastAsia="zh-CN"/>
        </w:rPr>
        <w:t>4</w:t>
      </w:r>
      <w:r>
        <w:rPr>
          <w:sz w:val="24"/>
          <w:szCs w:val="24"/>
          <w:lang w:eastAsia="zh-CN"/>
        </w:rPr>
        <w:t>, v19.</w:t>
      </w:r>
      <w:r w:rsidR="000877E5">
        <w:rPr>
          <w:sz w:val="24"/>
          <w:szCs w:val="24"/>
          <w:lang w:eastAsia="zh-CN"/>
        </w:rPr>
        <w:t>0</w:t>
      </w:r>
      <w:r>
        <w:rPr>
          <w:sz w:val="24"/>
          <w:szCs w:val="24"/>
          <w:lang w:eastAsia="zh-CN"/>
        </w:rPr>
        <w:t>.0</w:t>
      </w:r>
    </w:p>
    <w:p w14:paraId="627CE097" w14:textId="5E89064D" w:rsidR="009267C2" w:rsidRPr="00627FD1" w:rsidRDefault="009267C2"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EEDBA" w14:textId="77777777" w:rsidR="00327695" w:rsidRPr="00A10429" w:rsidRDefault="00327695" w:rsidP="0064547A">
      <w:pPr>
        <w:spacing w:after="0"/>
        <w:rPr>
          <w:kern w:val="2"/>
          <w:lang w:eastAsia="zh-CN"/>
        </w:rPr>
      </w:pPr>
      <w:r>
        <w:separator/>
      </w:r>
    </w:p>
  </w:endnote>
  <w:endnote w:type="continuationSeparator" w:id="0">
    <w:p w14:paraId="1EA3C610" w14:textId="77777777" w:rsidR="00327695" w:rsidRPr="00A10429" w:rsidRDefault="0032769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FFDCD" w14:textId="77777777" w:rsidR="00327695" w:rsidRPr="00A10429" w:rsidRDefault="00327695" w:rsidP="0064547A">
      <w:pPr>
        <w:spacing w:after="0"/>
        <w:rPr>
          <w:kern w:val="2"/>
          <w:lang w:eastAsia="zh-CN"/>
        </w:rPr>
      </w:pPr>
      <w:r>
        <w:separator/>
      </w:r>
    </w:p>
  </w:footnote>
  <w:footnote w:type="continuationSeparator" w:id="0">
    <w:p w14:paraId="53661533" w14:textId="77777777" w:rsidR="00327695" w:rsidRPr="00A10429" w:rsidRDefault="0032769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C26136"/>
    <w:multiLevelType w:val="hybridMultilevel"/>
    <w:tmpl w:val="B9FA4F68"/>
    <w:lvl w:ilvl="0" w:tplc="446A248E">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7"/>
  </w:num>
  <w:num w:numId="2" w16cid:durableId="767700499">
    <w:abstractNumId w:val="13"/>
  </w:num>
  <w:num w:numId="3" w16cid:durableId="980884213">
    <w:abstractNumId w:val="25"/>
  </w:num>
  <w:num w:numId="4" w16cid:durableId="1846701611">
    <w:abstractNumId w:val="11"/>
  </w:num>
  <w:num w:numId="5" w16cid:durableId="699012852">
    <w:abstractNumId w:val="4"/>
  </w:num>
  <w:num w:numId="6" w16cid:durableId="1450201014">
    <w:abstractNumId w:val="19"/>
  </w:num>
  <w:num w:numId="7" w16cid:durableId="1073939429">
    <w:abstractNumId w:val="3"/>
  </w:num>
  <w:num w:numId="8" w16cid:durableId="214005466">
    <w:abstractNumId w:val="18"/>
  </w:num>
  <w:num w:numId="9" w16cid:durableId="1446921232">
    <w:abstractNumId w:val="27"/>
  </w:num>
  <w:num w:numId="10" w16cid:durableId="1699429464">
    <w:abstractNumId w:val="27"/>
  </w:num>
  <w:num w:numId="11" w16cid:durableId="1062680395">
    <w:abstractNumId w:val="1"/>
  </w:num>
  <w:num w:numId="12" w16cid:durableId="2118793171">
    <w:abstractNumId w:val="7"/>
  </w:num>
  <w:num w:numId="13" w16cid:durableId="1243837963">
    <w:abstractNumId w:val="6"/>
  </w:num>
  <w:num w:numId="14" w16cid:durableId="1296058729">
    <w:abstractNumId w:val="24"/>
  </w:num>
  <w:num w:numId="15" w16cid:durableId="1988124532">
    <w:abstractNumId w:val="27"/>
  </w:num>
  <w:num w:numId="16" w16cid:durableId="563225832">
    <w:abstractNumId w:val="27"/>
  </w:num>
  <w:num w:numId="17" w16cid:durableId="599262311">
    <w:abstractNumId w:val="17"/>
  </w:num>
  <w:num w:numId="18" w16cid:durableId="161748096">
    <w:abstractNumId w:val="28"/>
  </w:num>
  <w:num w:numId="19" w16cid:durableId="573126915">
    <w:abstractNumId w:val="27"/>
  </w:num>
  <w:num w:numId="20" w16cid:durableId="2004045065">
    <w:abstractNumId w:val="5"/>
  </w:num>
  <w:num w:numId="21" w16cid:durableId="584807274">
    <w:abstractNumId w:val="27"/>
  </w:num>
  <w:num w:numId="22" w16cid:durableId="181170718">
    <w:abstractNumId w:val="27"/>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48724925">
    <w:abstractNumId w:val="23"/>
  </w:num>
  <w:num w:numId="33" w16cid:durableId="1028601228">
    <w:abstractNumId w:val="22"/>
  </w:num>
  <w:num w:numId="34" w16cid:durableId="1275207278">
    <w:abstractNumId w:val="14"/>
  </w:num>
  <w:num w:numId="35" w16cid:durableId="608245496">
    <w:abstractNumId w:val="26"/>
  </w:num>
  <w:num w:numId="36" w16cid:durableId="1781873518">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9C0"/>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7E5"/>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47EC9"/>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695"/>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69BA"/>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C7CCD"/>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B4D"/>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2CF"/>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375"/>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E30"/>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57BDD"/>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TotalTime>
  <Pages>4</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9</cp:revision>
  <dcterms:created xsi:type="dcterms:W3CDTF">2025-05-06T21:23:00Z</dcterms:created>
  <dcterms:modified xsi:type="dcterms:W3CDTF">2025-05-08T21:51:00Z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